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33953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760730" cy="708660"/>
            <wp:effectExtent l="0" t="0" r="1270" b="1524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1B70B">
      <w:pPr>
        <w:spacing w:before="191" w:line="63" w:lineRule="exact"/>
        <w:ind w:firstLine="7"/>
      </w:pPr>
      <w:r>
        <w:rPr>
          <w:position w:val="-1"/>
        </w:rPr>
        <w:pict>
          <v:shape id="_x0000_s1026" o:spid="_x0000_s1026" style="height:3.15pt;width:502.6pt;" filled="f" stroked="t" coordsize="10052,63" path="m0,31l10051,31e">
            <v:fill on="f" focussize="0,0"/>
            <v:stroke weight="3.12pt" color="#008E00"/>
            <v:imagedata o:title=""/>
            <o:lock v:ext="edit"/>
            <w10:wrap type="none"/>
            <w10:anchorlock/>
          </v:shape>
        </w:pict>
      </w:r>
    </w:p>
    <w:p w14:paraId="3F83BE0F">
      <w:pPr>
        <w:pStyle w:val="2"/>
        <w:spacing w:before="276" w:line="191" w:lineRule="auto"/>
        <w:ind w:left="549"/>
        <w:outlineLvl w:val="0"/>
        <w:rPr>
          <w:sz w:val="27"/>
          <w:szCs w:val="27"/>
        </w:rPr>
      </w:pPr>
      <w:r>
        <w:rPr>
          <w:b/>
          <w:bCs/>
          <w:sz w:val="27"/>
          <w:szCs w:val="27"/>
        </w:rPr>
        <w:t>Active</w:t>
      </w:r>
      <w:r>
        <w:rPr>
          <w:b/>
          <w:bCs/>
          <w:spacing w:val="23"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Arl</w:t>
      </w:r>
      <w:r>
        <w:rPr>
          <w:b/>
          <w:bCs/>
          <w:spacing w:val="23"/>
          <w:sz w:val="27"/>
          <w:szCs w:val="27"/>
        </w:rPr>
        <w:t>3</w:t>
      </w:r>
    </w:p>
    <w:p w14:paraId="0A61A6C4">
      <w:pPr>
        <w:pStyle w:val="2"/>
        <w:spacing w:before="248" w:line="192" w:lineRule="auto"/>
        <w:ind w:left="555"/>
        <w:rPr>
          <w:b w:val="0"/>
          <w:bCs w:val="0"/>
        </w:rPr>
      </w:pPr>
      <w:r>
        <w:rPr>
          <w:b/>
          <w:bCs/>
        </w:rPr>
        <w:t>Catalog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11"/>
        </w:rPr>
        <w:t xml:space="preserve">: </w:t>
      </w:r>
      <w:r>
        <w:rPr>
          <w:rFonts w:hint="eastAsia" w:eastAsia="宋体"/>
          <w:b w:val="0"/>
          <w:bCs w:val="0"/>
          <w:spacing w:val="11"/>
          <w:lang w:val="en-US" w:eastAsia="zh-CN"/>
        </w:rPr>
        <w:t>CR-M</w:t>
      </w:r>
      <w:r>
        <w:rPr>
          <w:b w:val="0"/>
          <w:bCs w:val="0"/>
          <w:spacing w:val="11"/>
        </w:rPr>
        <w:t>26925</w:t>
      </w:r>
    </w:p>
    <w:p w14:paraId="61340941">
      <w:pPr>
        <w:pStyle w:val="2"/>
        <w:spacing w:before="128" w:line="192" w:lineRule="auto"/>
        <w:ind w:left="555"/>
      </w:pPr>
      <w:r>
        <w:rPr>
          <w:b/>
          <w:bCs/>
          <w:spacing w:val="4"/>
        </w:rPr>
        <w:t>Gene Symbol:</w:t>
      </w:r>
      <w:r>
        <w:rPr>
          <w:b/>
          <w:bCs/>
          <w:spacing w:val="13"/>
          <w:w w:val="101"/>
        </w:rPr>
        <w:t xml:space="preserve"> </w:t>
      </w:r>
      <w:r>
        <w:rPr>
          <w:b/>
          <w:bCs/>
          <w:spacing w:val="4"/>
        </w:rPr>
        <w:t>ARL3</w:t>
      </w:r>
    </w:p>
    <w:p w14:paraId="3B3FC200">
      <w:pPr>
        <w:pStyle w:val="2"/>
        <w:spacing w:before="60" w:line="271" w:lineRule="exact"/>
        <w:ind w:left="549"/>
      </w:pPr>
      <w:r>
        <w:pict>
          <v:shape id="_x0000_s1027" o:spid="_x0000_s1027" style="position:absolute;left:0pt;margin-left:0.35pt;margin-top:25.25pt;height:0.75pt;width:477.85pt;z-index:251659264;mso-width-relative:page;mso-height-relative:page;" filled="f" stroked="t" coordsize="9557,15" path="m7,7l9549,7e">
            <v:fill on="f" focussize="0,0"/>
            <v:stroke weight="0.72pt" color="#000000" endcap="round"/>
            <v:imagedata o:title=""/>
            <o:lock v:ext="edit"/>
          </v:shape>
        </w:pict>
      </w:r>
      <w:r>
        <w:rPr>
          <w:b/>
          <w:bCs/>
          <w:spacing w:val="4"/>
          <w:position w:val="3"/>
        </w:rPr>
        <w:t xml:space="preserve">Description: </w:t>
      </w:r>
      <w:r>
        <w:rPr>
          <w:spacing w:val="4"/>
          <w:position w:val="3"/>
        </w:rPr>
        <w:t>Anti-active Arl3 Mouse Monoclonal Antibody</w:t>
      </w:r>
    </w:p>
    <w:p w14:paraId="6DD73E33">
      <w:pPr>
        <w:spacing w:before="24"/>
      </w:pPr>
    </w:p>
    <w:p w14:paraId="1B290233">
      <w:pPr>
        <w:sectPr>
          <w:pgSz w:w="11900" w:h="16840"/>
          <w:pgMar w:top="850" w:right="583" w:bottom="0" w:left="1257" w:header="0" w:footer="0" w:gutter="0"/>
          <w:cols w:equalWidth="0" w:num="1">
            <w:col w:w="10059"/>
          </w:cols>
        </w:sectPr>
      </w:pPr>
    </w:p>
    <w:p w14:paraId="4069ACCE">
      <w:pPr>
        <w:pStyle w:val="2"/>
        <w:spacing w:before="55" w:line="254" w:lineRule="auto"/>
        <w:ind w:left="546" w:right="323" w:firstLine="4"/>
      </w:pPr>
      <w:r>
        <w:rPr>
          <w:b/>
          <w:bCs/>
        </w:rPr>
        <w:t>Background</w:t>
      </w:r>
      <w:r>
        <w:rPr>
          <w:b/>
          <w:bCs/>
          <w:spacing w:val="21"/>
        </w:rPr>
        <w:t>:</w:t>
      </w:r>
      <w:r>
        <w:rPr>
          <w:b/>
          <w:bCs/>
          <w:spacing w:val="39"/>
          <w:w w:val="101"/>
        </w:rPr>
        <w:t xml:space="preserve"> </w:t>
      </w:r>
      <w:r>
        <w:t>Arl</w:t>
      </w:r>
      <w:r>
        <w:rPr>
          <w:spacing w:val="21"/>
        </w:rPr>
        <w:t>3</w:t>
      </w:r>
      <w:r>
        <w:rPr>
          <w:spacing w:val="35"/>
          <w:w w:val="101"/>
        </w:rPr>
        <w:t xml:space="preserve"> </w:t>
      </w:r>
      <w:r>
        <w:rPr>
          <w:spacing w:val="21"/>
        </w:rPr>
        <w:t>(</w:t>
      </w:r>
      <w:r>
        <w:t>Arf</w:t>
      </w:r>
      <w:r>
        <w:rPr>
          <w:spacing w:val="21"/>
        </w:rPr>
        <w:t>-</w:t>
      </w:r>
      <w:r>
        <w:t>like</w:t>
      </w:r>
      <w:r>
        <w:rPr>
          <w:spacing w:val="35"/>
          <w:w w:val="101"/>
        </w:rPr>
        <w:t xml:space="preserve"> </w:t>
      </w:r>
      <w:r>
        <w:rPr>
          <w:spacing w:val="21"/>
        </w:rPr>
        <w:t>3)</w:t>
      </w:r>
      <w:r>
        <w:rPr>
          <w:spacing w:val="32"/>
        </w:rPr>
        <w:t xml:space="preserve"> </w:t>
      </w:r>
      <w:r>
        <w:t>is</w:t>
      </w:r>
      <w:r>
        <w:rPr>
          <w:spacing w:val="34"/>
        </w:rPr>
        <w:t xml:space="preserve"> </w:t>
      </w:r>
      <w:r>
        <w:t>an</w:t>
      </w:r>
      <w:r>
        <w:rPr>
          <w:spacing w:val="29"/>
        </w:rPr>
        <w:t xml:space="preserve"> </w:t>
      </w:r>
      <w:r>
        <w:t>Arf</w:t>
      </w:r>
      <w:r>
        <w:rPr>
          <w:spacing w:val="21"/>
        </w:rPr>
        <w:t xml:space="preserve"> </w:t>
      </w:r>
      <w:r>
        <w:t xml:space="preserve">family </w:t>
      </w:r>
      <w:r>
        <w:rPr>
          <w:spacing w:val="3"/>
        </w:rPr>
        <w:t>protein.</w:t>
      </w:r>
      <w:r>
        <w:rPr>
          <w:spacing w:val="40"/>
        </w:rPr>
        <w:t xml:space="preserve"> </w:t>
      </w:r>
      <w:r>
        <w:rPr>
          <w:spacing w:val="3"/>
        </w:rPr>
        <w:t>Arl3</w:t>
      </w:r>
      <w:r>
        <w:rPr>
          <w:spacing w:val="22"/>
          <w:w w:val="101"/>
        </w:rPr>
        <w:t xml:space="preserve"> </w:t>
      </w:r>
      <w:r>
        <w:rPr>
          <w:spacing w:val="3"/>
        </w:rPr>
        <w:t>binds</w:t>
      </w:r>
      <w:r>
        <w:rPr>
          <w:spacing w:val="23"/>
          <w:w w:val="101"/>
        </w:rPr>
        <w:t xml:space="preserve"> </w:t>
      </w:r>
      <w:r>
        <w:rPr>
          <w:spacing w:val="3"/>
        </w:rPr>
        <w:t>microtubules</w:t>
      </w:r>
      <w:r>
        <w:rPr>
          <w:spacing w:val="24"/>
        </w:rPr>
        <w:t xml:space="preserve"> </w:t>
      </w:r>
      <w:r>
        <w:rPr>
          <w:spacing w:val="3"/>
        </w:rPr>
        <w:t>to</w:t>
      </w:r>
      <w:r>
        <w:rPr>
          <w:spacing w:val="30"/>
        </w:rPr>
        <w:t xml:space="preserve"> </w:t>
      </w:r>
      <w:r>
        <w:rPr>
          <w:spacing w:val="3"/>
        </w:rPr>
        <w:t>alter</w:t>
      </w:r>
      <w:r>
        <w:rPr>
          <w:spacing w:val="30"/>
          <w:w w:val="101"/>
        </w:rPr>
        <w:t xml:space="preserve"> </w:t>
      </w:r>
      <w:r>
        <w:rPr>
          <w:spacing w:val="3"/>
        </w:rPr>
        <w:t>specific</w:t>
      </w:r>
      <w:r>
        <w:t xml:space="preserve"> </w:t>
      </w:r>
      <w:r>
        <w:rPr>
          <w:spacing w:val="4"/>
        </w:rPr>
        <w:t>aspects</w:t>
      </w:r>
      <w:r>
        <w:rPr>
          <w:spacing w:val="40"/>
        </w:rPr>
        <w:t xml:space="preserve"> </w:t>
      </w:r>
      <w:r>
        <w:rPr>
          <w:spacing w:val="4"/>
        </w:rPr>
        <w:t>of cytokinesis.</w:t>
      </w:r>
      <w:r>
        <w:rPr>
          <w:spacing w:val="31"/>
          <w:w w:val="101"/>
        </w:rPr>
        <w:t xml:space="preserve"> </w:t>
      </w:r>
      <w:r>
        <w:rPr>
          <w:spacing w:val="4"/>
        </w:rPr>
        <w:t>It</w:t>
      </w:r>
      <w:r>
        <w:rPr>
          <w:spacing w:val="28"/>
        </w:rPr>
        <w:t xml:space="preserve"> </w:t>
      </w:r>
      <w:r>
        <w:rPr>
          <w:spacing w:val="4"/>
        </w:rPr>
        <w:t>has</w:t>
      </w:r>
      <w:r>
        <w:rPr>
          <w:spacing w:val="26"/>
          <w:w w:val="101"/>
        </w:rPr>
        <w:t xml:space="preserve"> </w:t>
      </w:r>
      <w:r>
        <w:rPr>
          <w:spacing w:val="4"/>
        </w:rPr>
        <w:t>been</w:t>
      </w:r>
      <w:r>
        <w:rPr>
          <w:spacing w:val="27"/>
        </w:rPr>
        <w:t xml:space="preserve"> </w:t>
      </w:r>
      <w:r>
        <w:rPr>
          <w:spacing w:val="4"/>
        </w:rPr>
        <w:t>proposed</w:t>
      </w:r>
      <w:r>
        <w:rPr>
          <w:spacing w:val="29"/>
        </w:rPr>
        <w:t xml:space="preserve"> </w:t>
      </w:r>
      <w:r>
        <w:rPr>
          <w:spacing w:val="4"/>
        </w:rPr>
        <w:t>that</w:t>
      </w:r>
      <w:r>
        <w:t xml:space="preserve"> </w:t>
      </w:r>
      <w:r>
        <w:rPr>
          <w:spacing w:val="3"/>
        </w:rPr>
        <w:t>retinitis</w:t>
      </w:r>
      <w:r>
        <w:rPr>
          <w:spacing w:val="53"/>
          <w:w w:val="101"/>
        </w:rPr>
        <w:t xml:space="preserve"> </w:t>
      </w:r>
      <w:r>
        <w:rPr>
          <w:spacing w:val="3"/>
        </w:rPr>
        <w:t>pigmentosa</w:t>
      </w:r>
      <w:r>
        <w:rPr>
          <w:spacing w:val="47"/>
        </w:rPr>
        <w:t xml:space="preserve"> </w:t>
      </w:r>
      <w:r>
        <w:rPr>
          <w:spacing w:val="3"/>
        </w:rPr>
        <w:t>2</w:t>
      </w:r>
      <w:r>
        <w:t xml:space="preserve">  </w:t>
      </w:r>
      <w:r>
        <w:rPr>
          <w:spacing w:val="3"/>
        </w:rPr>
        <w:t>functions</w:t>
      </w:r>
      <w:r>
        <w:rPr>
          <w:spacing w:val="49"/>
        </w:rPr>
        <w:t xml:space="preserve"> </w:t>
      </w:r>
      <w:r>
        <w:rPr>
          <w:spacing w:val="3"/>
        </w:rPr>
        <w:t>in</w:t>
      </w:r>
      <w:r>
        <w:rPr>
          <w:spacing w:val="50"/>
        </w:rPr>
        <w:t xml:space="preserve"> </w:t>
      </w:r>
      <w:r>
        <w:rPr>
          <w:spacing w:val="3"/>
        </w:rPr>
        <w:t>concert</w:t>
      </w:r>
      <w:r>
        <w:rPr>
          <w:spacing w:val="43"/>
        </w:rPr>
        <w:t xml:space="preserve"> </w:t>
      </w:r>
      <w:r>
        <w:rPr>
          <w:spacing w:val="3"/>
        </w:rPr>
        <w:t>with</w:t>
      </w:r>
      <w:r>
        <w:t xml:space="preserve"> </w:t>
      </w:r>
      <w:r>
        <w:rPr>
          <w:spacing w:val="3"/>
        </w:rPr>
        <w:t>Arl3</w:t>
      </w:r>
      <w:r>
        <w:rPr>
          <w:spacing w:val="15"/>
          <w:w w:val="101"/>
        </w:rPr>
        <w:t xml:space="preserve">   </w:t>
      </w:r>
      <w:r>
        <w:rPr>
          <w:spacing w:val="3"/>
        </w:rPr>
        <w:t>to</w:t>
      </w:r>
      <w:r>
        <w:rPr>
          <w:spacing w:val="15"/>
          <w:w w:val="101"/>
        </w:rPr>
        <w:t xml:space="preserve">   </w:t>
      </w:r>
      <w:r>
        <w:rPr>
          <w:spacing w:val="3"/>
        </w:rPr>
        <w:t>link</w:t>
      </w:r>
      <w:r>
        <w:rPr>
          <w:spacing w:val="13"/>
          <w:w w:val="101"/>
        </w:rPr>
        <w:t xml:space="preserve">   </w:t>
      </w:r>
      <w:r>
        <w:rPr>
          <w:spacing w:val="3"/>
        </w:rPr>
        <w:t>the</w:t>
      </w:r>
      <w:r>
        <w:rPr>
          <w:spacing w:val="15"/>
          <w:w w:val="101"/>
        </w:rPr>
        <w:t xml:space="preserve">   </w:t>
      </w:r>
      <w:r>
        <w:rPr>
          <w:spacing w:val="3"/>
        </w:rPr>
        <w:t>cell</w:t>
      </w:r>
      <w:r>
        <w:rPr>
          <w:spacing w:val="13"/>
          <w:w w:val="101"/>
        </w:rPr>
        <w:t xml:space="preserve">   </w:t>
      </w:r>
      <w:r>
        <w:rPr>
          <w:spacing w:val="3"/>
        </w:rPr>
        <w:t>membrane</w:t>
      </w:r>
      <w:r>
        <w:rPr>
          <w:spacing w:val="15"/>
          <w:w w:val="101"/>
        </w:rPr>
        <w:t xml:space="preserve">   </w:t>
      </w:r>
      <w:r>
        <w:rPr>
          <w:spacing w:val="3"/>
        </w:rPr>
        <w:t>and</w:t>
      </w:r>
      <w:r>
        <w:rPr>
          <w:spacing w:val="14"/>
        </w:rPr>
        <w:t xml:space="preserve">   </w:t>
      </w:r>
      <w:r>
        <w:rPr>
          <w:spacing w:val="3"/>
        </w:rPr>
        <w:t>the</w:t>
      </w:r>
      <w:r>
        <w:t xml:space="preserve"> </w:t>
      </w:r>
      <w:r>
        <w:rPr>
          <w:spacing w:val="4"/>
        </w:rPr>
        <w:t>cytoskeleton</w:t>
      </w:r>
      <w:r>
        <w:rPr>
          <w:spacing w:val="28"/>
        </w:rPr>
        <w:t xml:space="preserve"> </w:t>
      </w:r>
      <w:r>
        <w:rPr>
          <w:spacing w:val="4"/>
        </w:rPr>
        <w:t>in</w:t>
      </w:r>
      <w:r>
        <w:rPr>
          <w:spacing w:val="21"/>
        </w:rPr>
        <w:t xml:space="preserve"> </w:t>
      </w:r>
      <w:r>
        <w:rPr>
          <w:spacing w:val="4"/>
        </w:rPr>
        <w:t>photoreceptors</w:t>
      </w:r>
      <w:r>
        <w:rPr>
          <w:spacing w:val="29"/>
        </w:rPr>
        <w:t xml:space="preserve"> </w:t>
      </w:r>
      <w:r>
        <w:rPr>
          <w:spacing w:val="4"/>
        </w:rPr>
        <w:t>a</w:t>
      </w:r>
      <w:r>
        <w:rPr>
          <w:spacing w:val="3"/>
        </w:rPr>
        <w:t>s</w:t>
      </w:r>
      <w:r>
        <w:rPr>
          <w:spacing w:val="20"/>
          <w:w w:val="101"/>
        </w:rPr>
        <w:t xml:space="preserve"> </w:t>
      </w:r>
      <w:r>
        <w:rPr>
          <w:spacing w:val="3"/>
        </w:rPr>
        <w:t>part</w:t>
      </w:r>
      <w:r>
        <w:rPr>
          <w:spacing w:val="28"/>
        </w:rPr>
        <w:t xml:space="preserve"> </w:t>
      </w:r>
      <w:r>
        <w:rPr>
          <w:spacing w:val="3"/>
        </w:rPr>
        <w:t>of the</w:t>
      </w:r>
      <w:r>
        <w:rPr>
          <w:spacing w:val="28"/>
        </w:rPr>
        <w:t xml:space="preserve"> </w:t>
      </w:r>
      <w:r>
        <w:rPr>
          <w:spacing w:val="3"/>
        </w:rPr>
        <w:t>cell</w:t>
      </w:r>
      <w:r>
        <w:t xml:space="preserve"> </w:t>
      </w:r>
      <w:r>
        <w:rPr>
          <w:spacing w:val="4"/>
        </w:rPr>
        <w:t>signaling or vesicular transport machinery.</w:t>
      </w:r>
    </w:p>
    <w:p w14:paraId="70C91944">
      <w:pPr>
        <w:pStyle w:val="2"/>
        <w:spacing w:before="1" w:line="261" w:lineRule="auto"/>
        <w:ind w:left="554" w:right="326" w:hanging="3"/>
      </w:pPr>
      <w:r>
        <w:rPr>
          <w:b/>
          <w:bCs/>
          <w:spacing w:val="4"/>
        </w:rPr>
        <w:t>Immunogen:</w:t>
      </w:r>
      <w:r>
        <w:rPr>
          <w:b/>
          <w:bCs/>
          <w:spacing w:val="49"/>
          <w:w w:val="101"/>
        </w:rPr>
        <w:t xml:space="preserve"> </w:t>
      </w:r>
      <w:r>
        <w:rPr>
          <w:spacing w:val="4"/>
        </w:rPr>
        <w:t>Recombinant</w:t>
      </w:r>
      <w:r>
        <w:rPr>
          <w:spacing w:val="44"/>
          <w:w w:val="101"/>
        </w:rPr>
        <w:t xml:space="preserve"> </w:t>
      </w:r>
      <w:r>
        <w:rPr>
          <w:spacing w:val="4"/>
        </w:rPr>
        <w:t>Arl3</w:t>
      </w:r>
      <w:r>
        <w:rPr>
          <w:spacing w:val="44"/>
        </w:rPr>
        <w:t xml:space="preserve"> </w:t>
      </w:r>
      <w:r>
        <w:rPr>
          <w:spacing w:val="4"/>
        </w:rPr>
        <w:t>protein</w:t>
      </w:r>
      <w:r>
        <w:rPr>
          <w:spacing w:val="1"/>
        </w:rPr>
        <w:t xml:space="preserve">  </w:t>
      </w:r>
      <w:r>
        <w:rPr>
          <w:spacing w:val="4"/>
        </w:rPr>
        <w:t>(active</w:t>
      </w:r>
      <w:r>
        <w:rPr>
          <w:spacing w:val="1"/>
        </w:rPr>
        <w:t xml:space="preserve"> </w:t>
      </w:r>
      <w:r>
        <w:t>form</w:t>
      </w:r>
      <w:r>
        <w:rPr>
          <w:spacing w:val="13"/>
        </w:rPr>
        <w:t>)</w:t>
      </w:r>
    </w:p>
    <w:p w14:paraId="7F5941AC">
      <w:pPr>
        <w:pStyle w:val="2"/>
        <w:spacing w:before="36" w:line="265" w:lineRule="auto"/>
        <w:ind w:left="551" w:right="1723" w:firstLine="3"/>
      </w:pPr>
      <w:r>
        <w:rPr>
          <w:b/>
          <w:bCs/>
          <w:spacing w:val="3"/>
        </w:rPr>
        <w:t xml:space="preserve">Tested applications: </w:t>
      </w:r>
      <w:r>
        <w:rPr>
          <w:spacing w:val="3"/>
        </w:rPr>
        <w:t>IP,</w:t>
      </w:r>
      <w:r>
        <w:rPr>
          <w:spacing w:val="24"/>
        </w:rPr>
        <w:t xml:space="preserve"> </w:t>
      </w:r>
      <w:r>
        <w:rPr>
          <w:spacing w:val="3"/>
        </w:rPr>
        <w:t>IHC,</w:t>
      </w:r>
      <w:r>
        <w:rPr>
          <w:spacing w:val="8"/>
        </w:rPr>
        <w:t xml:space="preserve"> </w:t>
      </w:r>
      <w:r>
        <w:rPr>
          <w:spacing w:val="3"/>
        </w:rPr>
        <w:t>IF</w:t>
      </w:r>
      <w:r>
        <w:t xml:space="preserve"> </w:t>
      </w:r>
      <w:r>
        <w:rPr>
          <w:b/>
          <w:bCs/>
          <w:spacing w:val="4"/>
        </w:rPr>
        <w:t>Recommended dilutions:</w:t>
      </w:r>
    </w:p>
    <w:p w14:paraId="38CC3E28">
      <w:pPr>
        <w:pStyle w:val="2"/>
        <w:spacing w:line="271" w:lineRule="exact"/>
        <w:ind w:left="571"/>
      </w:pPr>
      <w:r>
        <w:rPr>
          <w:spacing w:val="8"/>
          <w:position w:val="3"/>
        </w:rPr>
        <w:t>1</w:t>
      </w:r>
      <w:r>
        <w:rPr>
          <w:spacing w:val="23"/>
          <w:w w:val="101"/>
          <w:position w:val="3"/>
        </w:rPr>
        <w:t xml:space="preserve"> </w:t>
      </w:r>
      <w:r>
        <w:rPr>
          <w:rFonts w:ascii="Arial" w:hAnsi="Arial" w:eastAsia="Arial" w:cs="Arial"/>
          <w:spacing w:val="8"/>
          <w:position w:val="3"/>
        </w:rPr>
        <w:t>μ</w:t>
      </w:r>
      <w:r>
        <w:rPr>
          <w:position w:val="3"/>
        </w:rPr>
        <w:t>g</w:t>
      </w:r>
      <w:r>
        <w:rPr>
          <w:spacing w:val="8"/>
          <w:position w:val="3"/>
        </w:rPr>
        <w:t xml:space="preserve"> </w:t>
      </w:r>
      <w:r>
        <w:rPr>
          <w:position w:val="3"/>
        </w:rPr>
        <w:t>for</w:t>
      </w:r>
      <w:r>
        <w:rPr>
          <w:spacing w:val="26"/>
          <w:w w:val="101"/>
          <w:position w:val="3"/>
        </w:rPr>
        <w:t xml:space="preserve"> </w:t>
      </w:r>
      <w:r>
        <w:rPr>
          <w:spacing w:val="8"/>
          <w:position w:val="3"/>
        </w:rPr>
        <w:t xml:space="preserve">1~2 </w:t>
      </w:r>
      <w:r>
        <w:rPr>
          <w:position w:val="3"/>
        </w:rPr>
        <w:t>mg</w:t>
      </w:r>
      <w:r>
        <w:rPr>
          <w:spacing w:val="8"/>
          <w:position w:val="3"/>
        </w:rPr>
        <w:t xml:space="preserve"> </w:t>
      </w:r>
      <w:r>
        <w:rPr>
          <w:position w:val="3"/>
        </w:rPr>
        <w:t>total</w:t>
      </w:r>
      <w:r>
        <w:rPr>
          <w:spacing w:val="10"/>
          <w:position w:val="3"/>
        </w:rPr>
        <w:t xml:space="preserve"> </w:t>
      </w:r>
      <w:r>
        <w:rPr>
          <w:position w:val="3"/>
        </w:rPr>
        <w:t>cellular</w:t>
      </w:r>
      <w:r>
        <w:rPr>
          <w:spacing w:val="8"/>
          <w:position w:val="3"/>
        </w:rPr>
        <w:t xml:space="preserve"> </w:t>
      </w:r>
      <w:r>
        <w:rPr>
          <w:position w:val="3"/>
        </w:rPr>
        <w:t>proteins</w:t>
      </w:r>
      <w:r>
        <w:rPr>
          <w:spacing w:val="12"/>
          <w:w w:val="101"/>
          <w:position w:val="3"/>
        </w:rPr>
        <w:t xml:space="preserve"> </w:t>
      </w:r>
      <w:r>
        <w:rPr>
          <w:position w:val="3"/>
        </w:rPr>
        <w:t>for</w:t>
      </w:r>
      <w:r>
        <w:rPr>
          <w:spacing w:val="8"/>
          <w:position w:val="3"/>
        </w:rPr>
        <w:t xml:space="preserve"> </w:t>
      </w:r>
      <w:r>
        <w:rPr>
          <w:position w:val="3"/>
        </w:rPr>
        <w:t>IP</w:t>
      </w:r>
    </w:p>
    <w:p w14:paraId="71ADDFF5">
      <w:pPr>
        <w:pStyle w:val="2"/>
        <w:spacing w:before="51" w:line="304" w:lineRule="auto"/>
        <w:ind w:left="555" w:right="1627" w:firstLine="15"/>
      </w:pPr>
      <w:r>
        <w:rPr>
          <w:spacing w:val="8"/>
        </w:rPr>
        <w:t xml:space="preserve">1:50~100 </w:t>
      </w:r>
      <w:r>
        <w:t>dilutions</w:t>
      </w:r>
      <w:r>
        <w:rPr>
          <w:spacing w:val="8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IHC</w:t>
      </w:r>
      <w:r>
        <w:rPr>
          <w:spacing w:val="12"/>
          <w:w w:val="101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 xml:space="preserve">IF </w:t>
      </w:r>
      <w:r>
        <w:rPr>
          <w:b/>
          <w:bCs/>
        </w:rPr>
        <w:t>Concentration</w:t>
      </w:r>
      <w:r>
        <w:rPr>
          <w:b/>
          <w:bCs/>
          <w:spacing w:val="16"/>
        </w:rPr>
        <w:t>:</w:t>
      </w:r>
      <w:r>
        <w:rPr>
          <w:b/>
          <w:bCs/>
          <w:spacing w:val="27"/>
        </w:rPr>
        <w:t xml:space="preserve"> </w:t>
      </w:r>
      <w:r>
        <w:rPr>
          <w:spacing w:val="16"/>
        </w:rPr>
        <w:t xml:space="preserve">1 </w:t>
      </w:r>
      <w:r>
        <w:t>mg</w:t>
      </w:r>
      <w:r>
        <w:rPr>
          <w:spacing w:val="16"/>
        </w:rPr>
        <w:t>/</w:t>
      </w:r>
      <w:r>
        <w:t>ml</w:t>
      </w:r>
    </w:p>
    <w:p w14:paraId="0AD35E51">
      <w:pPr>
        <w:pStyle w:val="2"/>
        <w:spacing w:before="112" w:line="188" w:lineRule="auto"/>
        <w:ind w:left="551"/>
      </w:pPr>
      <w:r>
        <w:rPr>
          <w:b/>
          <w:bCs/>
          <w:spacing w:val="4"/>
        </w:rPr>
        <w:t xml:space="preserve">Host: </w:t>
      </w:r>
      <w:r>
        <w:rPr>
          <w:spacing w:val="4"/>
        </w:rPr>
        <w:t>Mouse</w:t>
      </w:r>
    </w:p>
    <w:p w14:paraId="43926D90">
      <w:pPr>
        <w:pStyle w:val="2"/>
        <w:spacing w:before="125" w:line="196" w:lineRule="auto"/>
        <w:ind w:left="555"/>
      </w:pPr>
      <w:r>
        <w:rPr>
          <w:b/>
          <w:bCs/>
          <w:spacing w:val="4"/>
        </w:rPr>
        <w:t xml:space="preserve">Clonality: </w:t>
      </w:r>
      <w:r>
        <w:rPr>
          <w:spacing w:val="4"/>
        </w:rPr>
        <w:t>Monoclonal</w:t>
      </w:r>
    </w:p>
    <w:p w14:paraId="2CF43EB5">
      <w:pPr>
        <w:pStyle w:val="2"/>
        <w:spacing w:before="60" w:line="271" w:lineRule="exact"/>
        <w:ind w:left="552"/>
      </w:pPr>
      <w:r>
        <w:rPr>
          <w:b/>
          <w:bCs/>
          <w:spacing w:val="3"/>
          <w:position w:val="3"/>
        </w:rPr>
        <w:t xml:space="preserve">Purity: </w:t>
      </w:r>
      <w:r>
        <w:rPr>
          <w:spacing w:val="3"/>
          <w:position w:val="3"/>
        </w:rPr>
        <w:t>Purified from</w:t>
      </w:r>
      <w:r>
        <w:rPr>
          <w:spacing w:val="25"/>
          <w:position w:val="3"/>
        </w:rPr>
        <w:t xml:space="preserve"> </w:t>
      </w:r>
      <w:r>
        <w:rPr>
          <w:spacing w:val="3"/>
          <w:position w:val="3"/>
        </w:rPr>
        <w:t>ascites</w:t>
      </w:r>
    </w:p>
    <w:p w14:paraId="038446D0">
      <w:pPr>
        <w:pStyle w:val="2"/>
        <w:spacing w:before="106" w:line="311" w:lineRule="auto"/>
        <w:ind w:left="557" w:right="3152" w:hanging="6"/>
      </w:pPr>
      <w:r>
        <w:rPr>
          <w:b/>
          <w:bCs/>
          <w:spacing w:val="4"/>
        </w:rPr>
        <w:t xml:space="preserve">Format: </w:t>
      </w:r>
      <w:r>
        <w:rPr>
          <w:spacing w:val="4"/>
        </w:rPr>
        <w:t>Liquid</w:t>
      </w:r>
      <w:r>
        <w:rPr>
          <w:spacing w:val="1"/>
        </w:rPr>
        <w:t xml:space="preserve"> </w:t>
      </w:r>
      <w:r>
        <w:rPr>
          <w:b/>
          <w:bCs/>
          <w:spacing w:val="3"/>
        </w:rPr>
        <w:t>Storage buffer:</w:t>
      </w:r>
    </w:p>
    <w:p w14:paraId="0F2115F0">
      <w:pPr>
        <w:pStyle w:val="2"/>
        <w:spacing w:before="27" w:line="195" w:lineRule="auto"/>
        <w:ind w:left="550"/>
      </w:pPr>
      <w:r>
        <w:rPr>
          <w:spacing w:val="3"/>
        </w:rPr>
        <w:t>Preservative: no</w:t>
      </w:r>
    </w:p>
    <w:p w14:paraId="2FAF77E4">
      <w:pPr>
        <w:pStyle w:val="2"/>
        <w:spacing w:before="62" w:line="291" w:lineRule="auto"/>
        <w:ind w:left="554" w:right="510"/>
      </w:pPr>
      <w:r>
        <w:t>Constituents</w:t>
      </w:r>
      <w:r>
        <w:rPr>
          <w:spacing w:val="11"/>
        </w:rPr>
        <w:t xml:space="preserve">: </w:t>
      </w:r>
      <w:r>
        <w:t>PBS</w:t>
      </w:r>
      <w:r>
        <w:rPr>
          <w:spacing w:val="11"/>
        </w:rPr>
        <w:t xml:space="preserve"> (</w:t>
      </w:r>
      <w:r>
        <w:t>without</w:t>
      </w:r>
      <w:r>
        <w:rPr>
          <w:spacing w:val="11"/>
        </w:rPr>
        <w:t xml:space="preserve"> </w:t>
      </w:r>
      <w:r>
        <w:t>Mg</w:t>
      </w:r>
      <w:r>
        <w:rPr>
          <w:spacing w:val="11"/>
          <w:position w:val="9"/>
          <w:sz w:val="13"/>
          <w:szCs w:val="13"/>
        </w:rPr>
        <w:t xml:space="preserve">2+  </w:t>
      </w:r>
      <w:r>
        <w:t>and</w:t>
      </w:r>
      <w:r>
        <w:rPr>
          <w:spacing w:val="11"/>
        </w:rPr>
        <w:t xml:space="preserve"> </w:t>
      </w:r>
      <w:r>
        <w:t>Ca</w:t>
      </w:r>
      <w:r>
        <w:rPr>
          <w:spacing w:val="11"/>
          <w:position w:val="9"/>
          <w:sz w:val="13"/>
          <w:szCs w:val="13"/>
        </w:rPr>
        <w:t>2+</w:t>
      </w:r>
      <w:r>
        <w:rPr>
          <w:spacing w:val="11"/>
        </w:rPr>
        <w:t xml:space="preserve">), </w:t>
      </w:r>
      <w:r>
        <w:t>pH</w:t>
      </w:r>
      <w:r>
        <w:rPr>
          <w:spacing w:val="7"/>
        </w:rPr>
        <w:t xml:space="preserve"> </w:t>
      </w:r>
      <w:r>
        <w:rPr>
          <w:spacing w:val="5"/>
        </w:rPr>
        <w:t>7.4,</w:t>
      </w:r>
      <w:r>
        <w:rPr>
          <w:spacing w:val="40"/>
          <w:w w:val="101"/>
        </w:rPr>
        <w:t xml:space="preserve"> </w:t>
      </w:r>
      <w:r>
        <w:rPr>
          <w:spacing w:val="5"/>
        </w:rPr>
        <w:t xml:space="preserve">150 </w:t>
      </w:r>
      <w:r>
        <w:t>mM</w:t>
      </w:r>
      <w:r>
        <w:rPr>
          <w:spacing w:val="5"/>
        </w:rPr>
        <w:t xml:space="preserve"> </w:t>
      </w:r>
      <w:r>
        <w:t>NaCl</w:t>
      </w:r>
      <w:r>
        <w:rPr>
          <w:spacing w:val="5"/>
        </w:rPr>
        <w:t>, 50%</w:t>
      </w:r>
      <w:r>
        <w:rPr>
          <w:spacing w:val="12"/>
        </w:rPr>
        <w:t xml:space="preserve"> </w:t>
      </w:r>
      <w:r>
        <w:t>glycerol</w:t>
      </w:r>
      <w:r>
        <w:rPr>
          <w:spacing w:val="5"/>
        </w:rPr>
        <w:t>.</w:t>
      </w:r>
    </w:p>
    <w:p w14:paraId="42EC334A">
      <w:pPr>
        <w:pStyle w:val="2"/>
        <w:spacing w:before="41" w:line="325" w:lineRule="auto"/>
        <w:ind w:left="554" w:right="661" w:firstLine="3"/>
      </w:pPr>
      <w:r>
        <w:rPr>
          <w:b/>
          <w:bCs/>
          <w:spacing w:val="4"/>
        </w:rPr>
        <w:t xml:space="preserve">Species Reactivity: </w:t>
      </w:r>
      <w:r>
        <w:rPr>
          <w:spacing w:val="4"/>
        </w:rPr>
        <w:t>Arl3 antibody recog</w:t>
      </w:r>
      <w:r>
        <w:rPr>
          <w:spacing w:val="3"/>
        </w:rPr>
        <w:t>nizes</w:t>
      </w:r>
      <w:r>
        <w:t xml:space="preserve"> </w:t>
      </w:r>
      <w:r>
        <w:rPr>
          <w:spacing w:val="4"/>
        </w:rPr>
        <w:t>active Arl3-GTP from vertebrat</w:t>
      </w:r>
      <w:r>
        <w:rPr>
          <w:spacing w:val="3"/>
        </w:rPr>
        <w:t>es.</w:t>
      </w:r>
    </w:p>
    <w:p w14:paraId="04123236">
      <w:pPr>
        <w:pStyle w:val="2"/>
        <w:spacing w:before="65" w:line="275" w:lineRule="auto"/>
        <w:ind w:left="555" w:right="839" w:firstLine="2"/>
      </w:pPr>
      <w:r>
        <w:rPr>
          <w:b/>
          <w:bCs/>
        </w:rPr>
        <w:t>Storage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4"/>
        </w:rPr>
        <w:t>:</w:t>
      </w:r>
      <w:r>
        <w:rPr>
          <w:b/>
          <w:bCs/>
          <w:spacing w:val="23"/>
        </w:rPr>
        <w:t xml:space="preserve"> </w:t>
      </w:r>
      <w:r>
        <w:t>Store</w:t>
      </w:r>
      <w:r>
        <w:rPr>
          <w:spacing w:val="14"/>
        </w:rPr>
        <w:t xml:space="preserve"> </w:t>
      </w:r>
      <w:r>
        <w:t>at</w:t>
      </w:r>
      <w:r>
        <w:rPr>
          <w:spacing w:val="14"/>
        </w:rPr>
        <w:t xml:space="preserve"> -20°C.</w:t>
      </w:r>
      <w:r>
        <w:rPr>
          <w:spacing w:val="5"/>
        </w:rPr>
        <w:t xml:space="preserve"> </w:t>
      </w:r>
      <w:r>
        <w:t>Avoid freeze</w:t>
      </w:r>
      <w:r>
        <w:rPr>
          <w:spacing w:val="15"/>
        </w:rPr>
        <w:t xml:space="preserve"> / </w:t>
      </w:r>
      <w:r>
        <w:t>thaw</w:t>
      </w:r>
      <w:r>
        <w:rPr>
          <w:spacing w:val="12"/>
          <w:w w:val="101"/>
        </w:rPr>
        <w:t xml:space="preserve"> </w:t>
      </w:r>
      <w:r>
        <w:t>cycles</w:t>
      </w:r>
      <w:r>
        <w:rPr>
          <w:spacing w:val="15"/>
        </w:rPr>
        <w:t>.</w:t>
      </w:r>
    </w:p>
    <w:p w14:paraId="5526D63B">
      <w:pPr>
        <w:spacing w:line="52" w:lineRule="exact"/>
      </w:pPr>
    </w:p>
    <w:p w14:paraId="77E5563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DC391B7">
      <w:pPr>
        <w:pStyle w:val="2"/>
        <w:spacing w:before="154" w:line="192" w:lineRule="auto"/>
        <w:ind w:left="4"/>
      </w:pPr>
      <w:r>
        <w:rPr>
          <w:b/>
          <w:bCs/>
          <w:spacing w:val="4"/>
        </w:rPr>
        <w:t>Immunoprecipitation and Western blot:</w:t>
      </w:r>
    </w:p>
    <w:p w14:paraId="28E9EA02">
      <w:pPr>
        <w:spacing w:line="264" w:lineRule="auto"/>
        <w:rPr>
          <w:rFonts w:ascii="Arial"/>
          <w:sz w:val="21"/>
        </w:rPr>
      </w:pPr>
    </w:p>
    <w:p w14:paraId="704CB79C">
      <w:pPr>
        <w:spacing w:line="264" w:lineRule="auto"/>
        <w:rPr>
          <w:rFonts w:ascii="Arial"/>
          <w:sz w:val="21"/>
        </w:rPr>
      </w:pPr>
    </w:p>
    <w:p w14:paraId="4F24F828">
      <w:pPr>
        <w:spacing w:line="3610" w:lineRule="exact"/>
        <w:ind w:firstLine="619"/>
      </w:pPr>
      <w:r>
        <w:rPr>
          <w:position w:val="-72"/>
        </w:rPr>
        <w:drawing>
          <wp:inline distT="0" distB="0" distL="0" distR="0">
            <wp:extent cx="1548130" cy="229171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48384" cy="2292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241F1">
      <w:pPr>
        <w:spacing w:line="270" w:lineRule="auto"/>
        <w:rPr>
          <w:rFonts w:ascii="Arial"/>
          <w:sz w:val="21"/>
        </w:rPr>
      </w:pPr>
    </w:p>
    <w:p w14:paraId="2D46E14A">
      <w:pPr>
        <w:spacing w:line="270" w:lineRule="auto"/>
        <w:rPr>
          <w:rFonts w:ascii="Arial"/>
          <w:sz w:val="21"/>
        </w:rPr>
      </w:pPr>
    </w:p>
    <w:p w14:paraId="6212124D">
      <w:pPr>
        <w:pStyle w:val="2"/>
        <w:spacing w:before="58" w:line="319" w:lineRule="auto"/>
        <w:ind w:right="689" w:firstLine="2"/>
        <w:jc w:val="both"/>
      </w:pPr>
      <w:r>
        <w:rPr>
          <w:b/>
          <w:bCs/>
          <w:spacing w:val="4"/>
        </w:rPr>
        <w:t>Arl3</w:t>
      </w:r>
      <w:r>
        <w:rPr>
          <w:b/>
          <w:bCs/>
          <w:spacing w:val="18"/>
        </w:rPr>
        <w:t xml:space="preserve"> </w:t>
      </w:r>
      <w:r>
        <w:rPr>
          <w:b/>
          <w:bCs/>
          <w:spacing w:val="4"/>
        </w:rPr>
        <w:t>Activation</w:t>
      </w:r>
      <w:r>
        <w:rPr>
          <w:b/>
          <w:bCs/>
          <w:spacing w:val="15"/>
          <w:w w:val="101"/>
        </w:rPr>
        <w:t xml:space="preserve"> </w:t>
      </w:r>
      <w:r>
        <w:rPr>
          <w:b/>
          <w:bCs/>
          <w:spacing w:val="4"/>
        </w:rPr>
        <w:t>Assay.</w:t>
      </w:r>
      <w:r>
        <w:rPr>
          <w:b/>
          <w:bCs/>
          <w:spacing w:val="17"/>
        </w:rPr>
        <w:t xml:space="preserve"> </w:t>
      </w:r>
      <w:r>
        <w:rPr>
          <w:spacing w:val="4"/>
        </w:rPr>
        <w:t>Purified His-tagged Arl3</w:t>
      </w:r>
      <w:r>
        <w:t xml:space="preserve"> proteins</w:t>
      </w:r>
      <w:r>
        <w:rPr>
          <w:spacing w:val="43"/>
          <w:w w:val="101"/>
        </w:rPr>
        <w:t xml:space="preserve"> </w:t>
      </w:r>
      <w:r>
        <w:rPr>
          <w:spacing w:val="17"/>
        </w:rPr>
        <w:t>(</w:t>
      </w:r>
      <w:r>
        <w:t>Cat</w:t>
      </w:r>
      <w:r>
        <w:rPr>
          <w:spacing w:val="17"/>
        </w:rPr>
        <w:t>.</w:t>
      </w:r>
      <w:r>
        <w:rPr>
          <w:spacing w:val="31"/>
        </w:rPr>
        <w:t xml:space="preserve"> </w:t>
      </w:r>
      <w:r>
        <w:rPr>
          <w:spacing w:val="17"/>
        </w:rPr>
        <w:t>#10152)</w:t>
      </w:r>
      <w:r>
        <w:rPr>
          <w:spacing w:val="29"/>
          <w:w w:val="101"/>
        </w:rPr>
        <w:t xml:space="preserve"> </w:t>
      </w:r>
      <w:r>
        <w:t>were</w:t>
      </w:r>
      <w:r>
        <w:rPr>
          <w:spacing w:val="34"/>
          <w:w w:val="101"/>
        </w:rPr>
        <w:t xml:space="preserve"> </w:t>
      </w:r>
      <w:r>
        <w:t xml:space="preserve">immunoprecipitated </w:t>
      </w:r>
      <w:r>
        <w:rPr>
          <w:spacing w:val="4"/>
        </w:rPr>
        <w:t>with  the  anti-active</w:t>
      </w:r>
      <w:r>
        <w:rPr>
          <w:spacing w:val="12"/>
        </w:rPr>
        <w:t xml:space="preserve">  </w:t>
      </w:r>
      <w:r>
        <w:rPr>
          <w:spacing w:val="4"/>
        </w:rPr>
        <w:t>Arl3</w:t>
      </w:r>
      <w:r>
        <w:rPr>
          <w:spacing w:val="8"/>
        </w:rPr>
        <w:t xml:space="preserve">  </w:t>
      </w:r>
      <w:r>
        <w:rPr>
          <w:spacing w:val="4"/>
        </w:rPr>
        <w:t>monoclonal</w:t>
      </w:r>
      <w:r>
        <w:rPr>
          <w:spacing w:val="12"/>
        </w:rPr>
        <w:t xml:space="preserve">  </w:t>
      </w:r>
      <w:r>
        <w:rPr>
          <w:spacing w:val="4"/>
        </w:rPr>
        <w:t>antibody</w:t>
      </w:r>
      <w:r>
        <w:t xml:space="preserve"> </w:t>
      </w:r>
      <w:r>
        <w:rPr>
          <w:spacing w:val="8"/>
        </w:rPr>
        <w:t>(</w:t>
      </w:r>
      <w:r>
        <w:t>Cat</w:t>
      </w:r>
      <w:r>
        <w:rPr>
          <w:spacing w:val="8"/>
        </w:rPr>
        <w:t>.</w:t>
      </w:r>
      <w:r>
        <w:rPr>
          <w:spacing w:val="31"/>
          <w:w w:val="101"/>
        </w:rPr>
        <w:t xml:space="preserve"> </w:t>
      </w:r>
      <w:r>
        <w:rPr>
          <w:spacing w:val="8"/>
        </w:rPr>
        <w:t>#26925)</w:t>
      </w:r>
      <w:r>
        <w:rPr>
          <w:spacing w:val="29"/>
        </w:rPr>
        <w:t xml:space="preserve"> </w:t>
      </w:r>
      <w:r>
        <w:t>after</w:t>
      </w:r>
      <w:r>
        <w:rPr>
          <w:spacing w:val="23"/>
        </w:rPr>
        <w:t xml:space="preserve"> </w:t>
      </w:r>
      <w:r>
        <w:t>treated</w:t>
      </w:r>
      <w:r>
        <w:rPr>
          <w:spacing w:val="23"/>
        </w:rPr>
        <w:t xml:space="preserve"> </w:t>
      </w:r>
      <w:r>
        <w:t>with</w:t>
      </w:r>
      <w:r>
        <w:rPr>
          <w:spacing w:val="30"/>
        </w:rPr>
        <w:t xml:space="preserve"> </w:t>
      </w:r>
      <w:r>
        <w:t>GDP</w:t>
      </w:r>
      <w:r>
        <w:rPr>
          <w:spacing w:val="31"/>
        </w:rPr>
        <w:t xml:space="preserve"> </w:t>
      </w:r>
      <w:r>
        <w:rPr>
          <w:spacing w:val="8"/>
        </w:rPr>
        <w:t>(</w:t>
      </w:r>
      <w:r>
        <w:t>lane</w:t>
      </w:r>
      <w:r>
        <w:rPr>
          <w:spacing w:val="46"/>
          <w:w w:val="101"/>
        </w:rPr>
        <w:t xml:space="preserve"> </w:t>
      </w:r>
      <w:r>
        <w:rPr>
          <w:spacing w:val="8"/>
        </w:rPr>
        <w:t>1)</w:t>
      </w:r>
      <w:r>
        <w:rPr>
          <w:spacing w:val="28"/>
          <w:w w:val="101"/>
        </w:rPr>
        <w:t xml:space="preserve"> </w:t>
      </w:r>
      <w:r>
        <w:t>or GTP</w:t>
      </w:r>
      <w:r>
        <w:rPr>
          <w:rFonts w:ascii="Arial" w:hAnsi="Arial" w:eastAsia="Arial" w:cs="Arial"/>
          <w:spacing w:val="13"/>
        </w:rPr>
        <w:t>γ</w:t>
      </w:r>
      <w:r>
        <w:rPr>
          <w:spacing w:val="13"/>
        </w:rPr>
        <w:t>S</w:t>
      </w:r>
      <w:r>
        <w:rPr>
          <w:spacing w:val="52"/>
        </w:rPr>
        <w:t xml:space="preserve"> </w:t>
      </w:r>
      <w:r>
        <w:rPr>
          <w:spacing w:val="13"/>
        </w:rPr>
        <w:t>(</w:t>
      </w:r>
      <w:r>
        <w:t>lane</w:t>
      </w:r>
      <w:r>
        <w:rPr>
          <w:spacing w:val="41"/>
        </w:rPr>
        <w:t xml:space="preserve"> </w:t>
      </w:r>
      <w:r>
        <w:rPr>
          <w:spacing w:val="13"/>
        </w:rPr>
        <w:t>2),</w:t>
      </w:r>
      <w:r>
        <w:rPr>
          <w:spacing w:val="43"/>
        </w:rPr>
        <w:t xml:space="preserve"> </w:t>
      </w:r>
      <w:r>
        <w:t>and</w:t>
      </w:r>
      <w:r>
        <w:rPr>
          <w:spacing w:val="37"/>
          <w:w w:val="101"/>
        </w:rPr>
        <w:t xml:space="preserve"> </w:t>
      </w:r>
      <w:r>
        <w:t>was</w:t>
      </w:r>
      <w:r>
        <w:rPr>
          <w:spacing w:val="36"/>
        </w:rPr>
        <w:t xml:space="preserve"> </w:t>
      </w:r>
      <w:r>
        <w:t>blotted</w:t>
      </w:r>
      <w:r>
        <w:rPr>
          <w:spacing w:val="37"/>
          <w:w w:val="101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anti</w:t>
      </w:r>
      <w:r>
        <w:rPr>
          <w:spacing w:val="13"/>
        </w:rPr>
        <w:t>-</w:t>
      </w:r>
      <w:r>
        <w:t>Arl</w:t>
      </w:r>
      <w:r>
        <w:rPr>
          <w:spacing w:val="13"/>
        </w:rPr>
        <w:t>3</w:t>
      </w:r>
      <w:r>
        <w:t xml:space="preserve"> monoclonal</w:t>
      </w:r>
      <w:r>
        <w:rPr>
          <w:spacing w:val="9"/>
        </w:rPr>
        <w:t xml:space="preserve">    </w:t>
      </w:r>
      <w:r>
        <w:t>antibody</w:t>
      </w:r>
      <w:r>
        <w:rPr>
          <w:spacing w:val="9"/>
        </w:rPr>
        <w:t xml:space="preserve">    (</w:t>
      </w:r>
      <w:r>
        <w:t>Cat</w:t>
      </w:r>
      <w:r>
        <w:rPr>
          <w:spacing w:val="9"/>
        </w:rPr>
        <w:t>.</w:t>
      </w:r>
      <w:r>
        <w:rPr>
          <w:spacing w:val="8"/>
        </w:rPr>
        <w:t xml:space="preserve">    </w:t>
      </w:r>
      <w:r>
        <w:rPr>
          <w:spacing w:val="9"/>
        </w:rPr>
        <w:t>#21070).</w:t>
      </w:r>
      <w:r>
        <w:rPr>
          <w:spacing w:val="6"/>
        </w:rPr>
        <w:t xml:space="preserve">    </w:t>
      </w:r>
      <w:r>
        <w:t xml:space="preserve">Input </w:t>
      </w:r>
      <w:r>
        <w:rPr>
          <w:spacing w:val="4"/>
        </w:rPr>
        <w:t>controls are shown</w:t>
      </w:r>
      <w:r>
        <w:rPr>
          <w:spacing w:val="10"/>
        </w:rPr>
        <w:t xml:space="preserve"> </w:t>
      </w:r>
      <w:r>
        <w:rPr>
          <w:spacing w:val="4"/>
        </w:rPr>
        <w:t>in the bottom</w:t>
      </w:r>
      <w:r>
        <w:rPr>
          <w:spacing w:val="5"/>
        </w:rPr>
        <w:t xml:space="preserve"> </w:t>
      </w:r>
      <w:r>
        <w:rPr>
          <w:spacing w:val="3"/>
        </w:rPr>
        <w:t>panel.</w:t>
      </w:r>
    </w:p>
    <w:p w14:paraId="1A160A65">
      <w:pPr>
        <w:spacing w:line="319" w:lineRule="auto"/>
        <w:sectPr>
          <w:type w:val="continuous"/>
          <w:pgSz w:w="11900" w:h="16840"/>
          <w:pgMar w:top="850" w:right="583" w:bottom="0" w:left="1257" w:header="0" w:footer="0" w:gutter="0"/>
          <w:cols w:equalWidth="0" w:num="2">
            <w:col w:w="5070" w:space="100"/>
            <w:col w:w="4890"/>
          </w:cols>
        </w:sectPr>
      </w:pPr>
    </w:p>
    <w:p w14:paraId="355CF92F">
      <w:pPr>
        <w:spacing w:line="253" w:lineRule="auto"/>
        <w:rPr>
          <w:rFonts w:ascii="Arial"/>
          <w:sz w:val="21"/>
        </w:rPr>
      </w:pPr>
    </w:p>
    <w:p w14:paraId="5CA43693">
      <w:pPr>
        <w:spacing w:line="253" w:lineRule="auto"/>
        <w:rPr>
          <w:rFonts w:ascii="Arial"/>
          <w:sz w:val="21"/>
        </w:rPr>
      </w:pPr>
    </w:p>
    <w:p w14:paraId="19CFD01D">
      <w:pPr>
        <w:spacing w:line="253" w:lineRule="auto"/>
        <w:rPr>
          <w:rFonts w:ascii="Arial"/>
          <w:sz w:val="21"/>
        </w:rPr>
      </w:pPr>
    </w:p>
    <w:p w14:paraId="65543E23">
      <w:pPr>
        <w:spacing w:line="254" w:lineRule="auto"/>
        <w:rPr>
          <w:rFonts w:ascii="Arial"/>
          <w:sz w:val="21"/>
        </w:rPr>
      </w:pPr>
    </w:p>
    <w:p w14:paraId="451998A7">
      <w:pPr>
        <w:spacing w:line="254" w:lineRule="auto"/>
        <w:rPr>
          <w:rFonts w:ascii="Arial"/>
          <w:sz w:val="21"/>
        </w:rPr>
      </w:pPr>
    </w:p>
    <w:p w14:paraId="2848FC93">
      <w:pPr>
        <w:spacing w:line="254" w:lineRule="auto"/>
        <w:rPr>
          <w:rFonts w:ascii="Arial"/>
          <w:sz w:val="21"/>
        </w:rPr>
      </w:pPr>
    </w:p>
    <w:p w14:paraId="1966F501">
      <w:pPr>
        <w:spacing w:line="254" w:lineRule="auto"/>
        <w:rPr>
          <w:rFonts w:ascii="Arial"/>
          <w:sz w:val="21"/>
        </w:rPr>
      </w:pPr>
    </w:p>
    <w:p w14:paraId="49976841">
      <w:pPr>
        <w:spacing w:line="63" w:lineRule="exact"/>
        <w:ind w:firstLine="7"/>
      </w:pPr>
      <w:r>
        <w:rPr>
          <w:position w:val="-1"/>
        </w:rPr>
        <w:pict>
          <v:shape id="_x0000_s1028" o:spid="_x0000_s1028" style="height:3.15pt;width:502.6pt;" filled="f" stroked="t" coordsize="10052,63" path="m0,31l10051,31e">
            <v:fill on="f" focussize="0,0"/>
            <v:stroke weight="3.12pt" color="#008E00"/>
            <v:imagedata o:title=""/>
            <o:lock v:ext="edit"/>
            <w10:wrap type="none"/>
            <w10:anchorlock/>
          </v:shape>
        </w:pict>
      </w:r>
    </w:p>
    <w:p w14:paraId="1A16F5F1">
      <w:pPr>
        <w:spacing w:before="142" w:line="246" w:lineRule="exact"/>
        <w:ind w:left="2063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19"/>
          <w:w w:val="101"/>
          <w:position w:val="3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use only.</w:t>
      </w:r>
      <w:r>
        <w:rPr>
          <w:rFonts w:ascii="Arial" w:hAnsi="Arial" w:eastAsia="Arial" w:cs="Arial"/>
          <w:b/>
          <w:bCs/>
          <w:spacing w:val="17"/>
          <w:position w:val="3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Not for diagnostic or therapeutic</w:t>
      </w:r>
      <w:r>
        <w:rPr>
          <w:rFonts w:ascii="Arial" w:hAnsi="Arial" w:eastAsia="Arial" w:cs="Arial"/>
          <w:b/>
          <w:bCs/>
          <w:spacing w:val="10"/>
          <w:position w:val="3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applications.</w:t>
      </w:r>
    </w:p>
    <w:p w14:paraId="73583F2B">
      <w:pPr>
        <w:spacing w:line="197" w:lineRule="exact"/>
      </w:pPr>
    </w:p>
    <w:p w14:paraId="4231E117">
      <w:pPr>
        <w:spacing w:line="197" w:lineRule="exact"/>
        <w:sectPr>
          <w:type w:val="continuous"/>
          <w:pgSz w:w="11900" w:h="16840"/>
          <w:pgMar w:top="850" w:right="583" w:bottom="0" w:left="1257" w:header="0" w:footer="0" w:gutter="0"/>
          <w:cols w:equalWidth="0" w:num="1">
            <w:col w:w="10059"/>
          </w:cols>
        </w:sectPr>
      </w:pPr>
    </w:p>
    <w:p w14:paraId="75C8CA36">
      <w:pPr>
        <w:pStyle w:val="2"/>
        <w:spacing w:before="27" w:line="225" w:lineRule="auto"/>
        <w:ind w:left="123" w:right="2137" w:hanging="123"/>
        <w:rPr>
          <w:sz w:val="15"/>
          <w:szCs w:val="15"/>
        </w:rPr>
      </w:pPr>
    </w:p>
    <w:p w14:paraId="27AAE3C6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Tel: 027-87615885</w:t>
      </w:r>
      <w:r>
        <w:rPr>
          <w:rFonts w:hint="eastAsia" w:ascii="仿宋" w:hAnsi="仿宋" w:eastAsia="仿宋" w:cs="仿宋"/>
          <w:lang w:val="en-US" w:eastAsia="zh-CN"/>
        </w:rPr>
        <w:t xml:space="preserve"> 15972062685    </w:t>
      </w:r>
    </w:p>
    <w:p w14:paraId="12B2C1BC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E-mail：</w:t>
      </w:r>
      <w:r>
        <w:rPr>
          <w:rFonts w:hint="eastAsia" w:ascii="仿宋" w:hAnsi="仿宋" w:eastAsia="仿宋" w:cs="仿宋"/>
        </w:rPr>
        <w:t xml:space="preserve">3636901710@qq.com </w:t>
      </w:r>
      <w:r>
        <w:rPr>
          <w:rFonts w:hint="eastAsia" w:ascii="仿宋" w:hAnsi="仿宋" w:eastAsia="仿宋" w:cs="仿宋"/>
          <w:lang w:val="en-US" w:eastAsia="zh-CN"/>
        </w:rPr>
        <w:t xml:space="preserve">  Web: </w:t>
      </w:r>
      <w:r>
        <w:rPr>
          <w:rFonts w:hint="eastAsia" w:ascii="仿宋" w:hAnsi="仿宋" w:eastAsia="仿宋" w:cs="仿宋"/>
          <w:lang w:val="en-US" w:eastAsia="zh-CN"/>
        </w:rPr>
        <w:fldChar w:fldCharType="begin"/>
      </w:r>
      <w:r>
        <w:rPr>
          <w:rFonts w:hint="eastAsia" w:ascii="仿宋" w:hAnsi="仿宋" w:eastAsia="仿宋" w:cs="仿宋"/>
          <w:lang w:val="en-US" w:eastAsia="zh-CN"/>
        </w:rPr>
        <w:instrText xml:space="preserve"> HYPERLINK "http://www.coburybio.com" </w:instrText>
      </w:r>
      <w:r>
        <w:rPr>
          <w:rFonts w:hint="eastAsia" w:ascii="仿宋" w:hAnsi="仿宋" w:eastAsia="仿宋" w:cs="仿宋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lang w:val="en-US" w:eastAsia="zh-CN"/>
        </w:rPr>
        <w:t>http://www.coburybio.com</w:t>
      </w:r>
      <w:r>
        <w:rPr>
          <w:rFonts w:hint="eastAsia" w:ascii="仿宋" w:hAnsi="仿宋" w:eastAsia="仿宋" w:cs="仿宋"/>
          <w:lang w:val="en-US" w:eastAsia="zh-CN"/>
        </w:rPr>
        <w:fldChar w:fldCharType="end"/>
      </w:r>
      <w:bookmarkStart w:id="0" w:name="_GoBack"/>
      <w:bookmarkEnd w:id="0"/>
    </w:p>
    <w:p w14:paraId="5C3A8693">
      <w:pPr>
        <w:pStyle w:val="2"/>
        <w:spacing w:before="27" w:line="225" w:lineRule="auto"/>
        <w:ind w:left="123" w:right="2137" w:hanging="123"/>
        <w:rPr>
          <w:sz w:val="15"/>
          <w:szCs w:val="15"/>
        </w:rPr>
      </w:pPr>
    </w:p>
    <w:p w14:paraId="1B482A93">
      <w:pPr>
        <w:pStyle w:val="2"/>
        <w:spacing w:before="27" w:line="225" w:lineRule="auto"/>
        <w:ind w:left="123" w:right="2137" w:hanging="123"/>
        <w:rPr>
          <w:sz w:val="15"/>
          <w:szCs w:val="15"/>
        </w:rPr>
      </w:pPr>
    </w:p>
    <w:p w14:paraId="434D4440">
      <w:pPr>
        <w:pStyle w:val="2"/>
        <w:spacing w:before="27" w:line="225" w:lineRule="auto"/>
        <w:ind w:left="123" w:right="2137" w:hanging="123"/>
        <w:rPr>
          <w:sz w:val="15"/>
          <w:szCs w:val="15"/>
        </w:rPr>
      </w:pPr>
    </w:p>
    <w:p w14:paraId="26A0B723">
      <w:pPr>
        <w:pStyle w:val="2"/>
        <w:spacing w:before="27" w:line="225" w:lineRule="auto"/>
        <w:ind w:left="123" w:right="2137" w:hanging="123"/>
        <w:rPr>
          <w:sz w:val="15"/>
          <w:szCs w:val="15"/>
        </w:rPr>
      </w:pPr>
    </w:p>
    <w:sectPr>
      <w:type w:val="continuous"/>
      <w:pgSz w:w="11900" w:h="16840"/>
      <w:pgMar w:top="850" w:right="583" w:bottom="0" w:left="1257" w:header="0" w:footer="0" w:gutter="0"/>
      <w:cols w:equalWidth="0" w:num="2">
        <w:col w:w="4989" w:space="100"/>
        <w:col w:w="497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EC167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219</Words>
  <Characters>1320</Characters>
  <TotalTime>0</TotalTime>
  <ScaleCrop>false</ScaleCrop>
  <LinksUpToDate>false</LinksUpToDate>
  <CharactersWithSpaces>1553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2012-04-26T20:47:00Z</dcterms:created>
  <dc:creator>xyhuang</dc:creator>
  <cp:lastModifiedBy>周亿福</cp:lastModifiedBy>
  <dcterms:modified xsi:type="dcterms:W3CDTF">2025-08-12T09:00:39Z</dcterms:modified>
  <dc:title>26925 Arl3 GTP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2025-08-12T16:59:17Z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EE25DD7F9E8B4B0686EDEA779882412F_12</vt:lpwstr>
  </property>
</Properties>
</file>