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DC26D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757555" cy="705485"/>
            <wp:effectExtent l="0" t="0" r="4445" b="1841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7555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4EAB1">
      <w:pPr>
        <w:spacing w:before="181" w:line="56" w:lineRule="exact"/>
        <w:ind w:firstLine="7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479B1FE4">
      <w:pPr>
        <w:pStyle w:val="2"/>
        <w:spacing w:before="264" w:line="189" w:lineRule="auto"/>
        <w:ind w:left="518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Rab</w:t>
      </w:r>
      <w:r>
        <w:rPr>
          <w:b/>
          <w:bCs/>
          <w:spacing w:val="5"/>
          <w:sz w:val="26"/>
          <w:szCs w:val="26"/>
        </w:rPr>
        <w:t>11</w:t>
      </w:r>
    </w:p>
    <w:p w14:paraId="36ED99AD">
      <w:pPr>
        <w:pStyle w:val="2"/>
        <w:spacing w:before="221" w:line="198" w:lineRule="auto"/>
        <w:ind w:left="523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 xml:space="preserve">: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26919</w:t>
      </w:r>
    </w:p>
    <w:p w14:paraId="71744F53">
      <w:pPr>
        <w:pStyle w:val="2"/>
        <w:spacing w:before="117" w:line="195" w:lineRule="auto"/>
        <w:ind w:left="524"/>
      </w:pPr>
      <w:r>
        <w:rPr>
          <w:b/>
          <w:bCs/>
        </w:rPr>
        <w:t>Gene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3"/>
        </w:rPr>
        <w:t>: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RAB</w:t>
      </w:r>
      <w:r>
        <w:rPr>
          <w:b/>
          <w:bCs/>
          <w:spacing w:val="13"/>
        </w:rPr>
        <w:t>11</w:t>
      </w:r>
    </w:p>
    <w:p w14:paraId="2BD33239">
      <w:pPr>
        <w:pStyle w:val="2"/>
        <w:spacing w:before="111" w:line="198" w:lineRule="auto"/>
        <w:ind w:left="518"/>
      </w:pPr>
      <w:r>
        <w:rPr>
          <w:b/>
          <w:bCs/>
          <w:spacing w:val="3"/>
        </w:rPr>
        <w:t xml:space="preserve">Description: </w:t>
      </w:r>
      <w:r>
        <w:rPr>
          <w:spacing w:val="3"/>
        </w:rPr>
        <w:t>Anti-Active Rab11 Mouse Monoclonal</w:t>
      </w:r>
      <w:r>
        <w:rPr>
          <w:spacing w:val="5"/>
        </w:rPr>
        <w:t xml:space="preserve"> </w:t>
      </w:r>
      <w:r>
        <w:rPr>
          <w:spacing w:val="3"/>
        </w:rPr>
        <w:t>Antibody</w:t>
      </w:r>
      <w:bookmarkStart w:id="0" w:name="_GoBack"/>
      <w:bookmarkEnd w:id="0"/>
    </w:p>
    <w:p w14:paraId="0611311B">
      <w:pPr>
        <w:spacing w:line="351" w:lineRule="auto"/>
        <w:rPr>
          <w:rFonts w:ascii="Arial"/>
          <w:sz w:val="21"/>
        </w:rPr>
      </w:pPr>
      <w:r>
        <w:pict>
          <v:shape id="_x0000_s1027" o:spid="_x0000_s1027" style="position:absolute;left:0pt;margin-left:0.35pt;margin-top:9.05pt;height:0.75pt;width:449.15pt;z-index:251662336;mso-width-relative:page;mso-height-relative:page;" filled="f" stroked="t" coordsize="8982,15" path="m7,7l8975,7e">
            <v:fill on="f" focussize="0,0"/>
            <v:stroke weight="0.7pt" color="#000000" miterlimit="10" endcap="round"/>
            <v:imagedata o:title=""/>
            <o:lock v:ext="edit"/>
          </v:shape>
        </w:pict>
      </w:r>
    </w:p>
    <w:p w14:paraId="447AC854">
      <w:pPr>
        <w:pStyle w:val="2"/>
        <w:spacing w:before="55" w:line="322" w:lineRule="auto"/>
        <w:ind w:left="522" w:right="4988" w:hanging="2"/>
        <w:jc w:val="both"/>
      </w:pPr>
      <w:r>
        <w:pict>
          <v:shape id="_x0000_s1028" o:spid="_x0000_s1028" o:spt="202" type="#_x0000_t202" style="position:absolute;left:0pt;margin-left:242.15pt;margin-top:6.05pt;height:10.9pt;width:170.2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5B75D15">
                  <w:pPr>
                    <w:pStyle w:val="2"/>
                    <w:spacing w:before="20" w:line="195" w:lineRule="auto"/>
                    <w:ind w:left="20"/>
                  </w:pPr>
                  <w:r>
                    <w:rPr>
                      <w:b/>
                      <w:bCs/>
                      <w:spacing w:val="3"/>
                    </w:rPr>
                    <w:t>Immunoprecipitation and Western b</w:t>
                  </w:r>
                  <w:r>
                    <w:rPr>
                      <w:b/>
                      <w:bCs/>
                      <w:spacing w:val="2"/>
                    </w:rPr>
                    <w:t>lot: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3154045</wp:posOffset>
            </wp:positionH>
            <wp:positionV relativeFrom="paragraph">
              <wp:posOffset>457200</wp:posOffset>
            </wp:positionV>
            <wp:extent cx="1649095" cy="238506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8967" cy="2385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3"/>
        </w:rPr>
        <w:t>Background:</w:t>
      </w:r>
      <w:r>
        <w:rPr>
          <w:b/>
          <w:bCs/>
          <w:spacing w:val="52"/>
        </w:rPr>
        <w:t xml:space="preserve"> </w:t>
      </w:r>
      <w:r>
        <w:rPr>
          <w:spacing w:val="3"/>
        </w:rPr>
        <w:t>Small</w:t>
      </w:r>
      <w:r>
        <w:rPr>
          <w:spacing w:val="31"/>
          <w:w w:val="101"/>
        </w:rPr>
        <w:t xml:space="preserve"> </w:t>
      </w:r>
      <w:r>
        <w:rPr>
          <w:spacing w:val="3"/>
        </w:rPr>
        <w:t>GTPases</w:t>
      </w:r>
      <w:r>
        <w:rPr>
          <w:spacing w:val="33"/>
        </w:rPr>
        <w:t xml:space="preserve"> </w:t>
      </w:r>
      <w:r>
        <w:rPr>
          <w:spacing w:val="3"/>
        </w:rPr>
        <w:t>of the</w:t>
      </w:r>
      <w:r>
        <w:rPr>
          <w:spacing w:val="28"/>
          <w:w w:val="102"/>
        </w:rPr>
        <w:t xml:space="preserve"> </w:t>
      </w:r>
      <w:r>
        <w:rPr>
          <w:spacing w:val="3"/>
        </w:rPr>
        <w:t>Rab-family</w:t>
      </w:r>
      <w:r>
        <w:t xml:space="preserve"> are</w:t>
      </w:r>
      <w:r>
        <w:rPr>
          <w:spacing w:val="11"/>
        </w:rPr>
        <w:t xml:space="preserve">   </w:t>
      </w:r>
      <w:r>
        <w:t>crucial</w:t>
      </w:r>
      <w:r>
        <w:rPr>
          <w:spacing w:val="11"/>
        </w:rPr>
        <w:t xml:space="preserve">   </w:t>
      </w:r>
      <w:r>
        <w:t>elements</w:t>
      </w:r>
      <w:r>
        <w:rPr>
          <w:spacing w:val="6"/>
        </w:rPr>
        <w:t xml:space="preserve">   </w:t>
      </w:r>
      <w:r>
        <w:t>of</w:t>
      </w:r>
      <w:r>
        <w:rPr>
          <w:spacing w:val="11"/>
        </w:rPr>
        <w:t xml:space="preserve">   </w:t>
      </w:r>
      <w:r>
        <w:t>the</w:t>
      </w:r>
      <w:r>
        <w:rPr>
          <w:spacing w:val="11"/>
        </w:rPr>
        <w:t xml:space="preserve">   </w:t>
      </w:r>
      <w:r>
        <w:t>machinery</w:t>
      </w:r>
      <w:r>
        <w:rPr>
          <w:spacing w:val="11"/>
        </w:rPr>
        <w:t xml:space="preserve">   </w:t>
      </w:r>
      <w:r>
        <w:t>that</w:t>
      </w:r>
      <w:r>
        <w:rPr>
          <w:spacing w:val="1"/>
        </w:rPr>
        <w:t xml:space="preserve"> </w:t>
      </w:r>
      <w:r>
        <w:t>controls</w:t>
      </w:r>
      <w:r>
        <w:rPr>
          <w:spacing w:val="22"/>
          <w:w w:val="101"/>
        </w:rPr>
        <w:t xml:space="preserve">  </w:t>
      </w:r>
      <w:r>
        <w:t>membrane</w:t>
      </w:r>
      <w:r>
        <w:rPr>
          <w:spacing w:val="20"/>
        </w:rPr>
        <w:t xml:space="preserve">  </w:t>
      </w:r>
      <w:r>
        <w:t>traffic</w:t>
      </w:r>
      <w:r>
        <w:rPr>
          <w:spacing w:val="11"/>
        </w:rPr>
        <w:t xml:space="preserve">.     </w:t>
      </w:r>
      <w:r>
        <w:t>Rab</w:t>
      </w:r>
      <w:r>
        <w:rPr>
          <w:spacing w:val="11"/>
        </w:rPr>
        <w:t xml:space="preserve">11   </w:t>
      </w:r>
      <w:r>
        <w:t>has</w:t>
      </w:r>
      <w:r>
        <w:rPr>
          <w:spacing w:val="18"/>
        </w:rPr>
        <w:t xml:space="preserve">  </w:t>
      </w:r>
      <w:r>
        <w:t xml:space="preserve">been </w:t>
      </w:r>
      <w:r>
        <w:rPr>
          <w:spacing w:val="3"/>
        </w:rPr>
        <w:t>shown  to  control</w:t>
      </w:r>
      <w:r>
        <w:rPr>
          <w:spacing w:val="8"/>
        </w:rPr>
        <w:t xml:space="preserve">  </w:t>
      </w:r>
      <w:r>
        <w:rPr>
          <w:spacing w:val="3"/>
        </w:rPr>
        <w:t>traffic</w:t>
      </w:r>
      <w:r>
        <w:rPr>
          <w:spacing w:val="7"/>
        </w:rPr>
        <w:t xml:space="preserve">  </w:t>
      </w:r>
      <w:r>
        <w:rPr>
          <w:spacing w:val="3"/>
        </w:rPr>
        <w:t>through</w:t>
      </w:r>
      <w:r>
        <w:rPr>
          <w:spacing w:val="9"/>
        </w:rPr>
        <w:t xml:space="preserve">  </w:t>
      </w:r>
      <w:r>
        <w:rPr>
          <w:spacing w:val="3"/>
        </w:rPr>
        <w:t>the</w:t>
      </w:r>
      <w:r>
        <w:rPr>
          <w:spacing w:val="6"/>
        </w:rPr>
        <w:t xml:space="preserve">  </w:t>
      </w:r>
      <w:r>
        <w:rPr>
          <w:spacing w:val="3"/>
        </w:rPr>
        <w:t>recycling</w:t>
      </w:r>
      <w:r>
        <w:rPr>
          <w:spacing w:val="1"/>
        </w:rPr>
        <w:t xml:space="preserve"> </w:t>
      </w:r>
      <w:r>
        <w:rPr>
          <w:spacing w:val="2"/>
        </w:rPr>
        <w:t>endosome.</w:t>
      </w:r>
    </w:p>
    <w:p w14:paraId="137CFB4A">
      <w:pPr>
        <w:pStyle w:val="2"/>
        <w:spacing w:before="1" w:line="321" w:lineRule="auto"/>
        <w:ind w:left="522" w:right="4966" w:hanging="3"/>
      </w:pPr>
      <w:r>
        <w:rPr>
          <w:b/>
          <w:bCs/>
          <w:spacing w:val="4"/>
        </w:rPr>
        <w:t>Immunogen:</w:t>
      </w:r>
      <w:r>
        <w:rPr>
          <w:b/>
          <w:bCs/>
          <w:spacing w:val="19"/>
          <w:w w:val="101"/>
        </w:rPr>
        <w:t xml:space="preserve"> </w:t>
      </w:r>
      <w:r>
        <w:rPr>
          <w:spacing w:val="4"/>
        </w:rPr>
        <w:t>Recombina</w:t>
      </w:r>
      <w:r>
        <w:rPr>
          <w:spacing w:val="3"/>
        </w:rPr>
        <w:t>nt</w:t>
      </w:r>
      <w:r>
        <w:rPr>
          <w:spacing w:val="20"/>
        </w:rPr>
        <w:t xml:space="preserve"> </w:t>
      </w:r>
      <w:r>
        <w:rPr>
          <w:spacing w:val="3"/>
        </w:rPr>
        <w:t>full</w:t>
      </w:r>
      <w:r>
        <w:rPr>
          <w:spacing w:val="21"/>
        </w:rPr>
        <w:t xml:space="preserve"> </w:t>
      </w:r>
      <w:r>
        <w:rPr>
          <w:spacing w:val="3"/>
        </w:rPr>
        <w:t>length</w:t>
      </w:r>
      <w:r>
        <w:rPr>
          <w:spacing w:val="16"/>
          <w:w w:val="101"/>
        </w:rPr>
        <w:t xml:space="preserve"> </w:t>
      </w:r>
      <w:r>
        <w:rPr>
          <w:spacing w:val="3"/>
        </w:rPr>
        <w:t>protein</w:t>
      </w:r>
      <w:r>
        <w:rPr>
          <w:spacing w:val="18"/>
          <w:w w:val="101"/>
        </w:rPr>
        <w:t xml:space="preserve"> </w:t>
      </w:r>
      <w:r>
        <w:rPr>
          <w:spacing w:val="3"/>
        </w:rPr>
        <w:t>of</w:t>
      </w:r>
      <w:r>
        <w:t xml:space="preserve"> active</w:t>
      </w:r>
      <w:r>
        <w:rPr>
          <w:spacing w:val="9"/>
        </w:rPr>
        <w:t xml:space="preserve"> </w:t>
      </w:r>
      <w:r>
        <w:t>Rab</w:t>
      </w:r>
      <w:r>
        <w:rPr>
          <w:spacing w:val="9"/>
        </w:rPr>
        <w:t>11</w:t>
      </w:r>
    </w:p>
    <w:p w14:paraId="24F8AC6A">
      <w:pPr>
        <w:pStyle w:val="2"/>
        <w:spacing w:line="324" w:lineRule="auto"/>
        <w:ind w:left="519" w:right="6618" w:firstLine="3"/>
      </w:pPr>
      <w:r>
        <w:rPr>
          <w:b/>
          <w:bCs/>
        </w:rPr>
        <w:t>Tested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8"/>
        </w:rPr>
        <w:t xml:space="preserve">: </w:t>
      </w:r>
      <w:r>
        <w:t>IP</w:t>
      </w:r>
      <w:r>
        <w:rPr>
          <w:spacing w:val="8"/>
        </w:rPr>
        <w:t xml:space="preserve">, </w:t>
      </w:r>
      <w:r>
        <w:t xml:space="preserve">IHC </w:t>
      </w:r>
      <w:r>
        <w:rPr>
          <w:b/>
          <w:bCs/>
          <w:spacing w:val="3"/>
        </w:rPr>
        <w:t>Recommended dilutions:</w:t>
      </w:r>
    </w:p>
    <w:p w14:paraId="4E9855D5">
      <w:pPr>
        <w:pStyle w:val="2"/>
        <w:spacing w:before="1" w:line="197" w:lineRule="auto"/>
        <w:ind w:left="520"/>
      </w:pPr>
      <w:r>
        <w:t>IP</w:t>
      </w:r>
      <w:r>
        <w:rPr>
          <w:spacing w:val="5"/>
        </w:rPr>
        <w:t>:</w:t>
      </w:r>
      <w:r>
        <w:rPr>
          <w:spacing w:val="24"/>
        </w:rPr>
        <w:t xml:space="preserve"> </w:t>
      </w:r>
      <w:r>
        <w:rPr>
          <w:spacing w:val="5"/>
        </w:rPr>
        <w:t>1</w:t>
      </w:r>
      <w:r>
        <w:rPr>
          <w:spacing w:val="17"/>
        </w:rPr>
        <w:t xml:space="preserve"> </w:t>
      </w:r>
      <w:r>
        <w:rPr>
          <w:rFonts w:ascii="Arial" w:hAnsi="Arial" w:eastAsia="Arial" w:cs="Arial"/>
          <w:spacing w:val="5"/>
        </w:rPr>
        <w:t>μ</w:t>
      </w:r>
      <w:r>
        <w:t>g</w:t>
      </w:r>
      <w:r>
        <w:rPr>
          <w:spacing w:val="5"/>
        </w:rPr>
        <w:t xml:space="preserve"> </w:t>
      </w:r>
      <w:r>
        <w:t>for</w:t>
      </w:r>
      <w:r>
        <w:rPr>
          <w:spacing w:val="23"/>
          <w:w w:val="101"/>
        </w:rPr>
        <w:t xml:space="preserve"> </w:t>
      </w:r>
      <w:r>
        <w:rPr>
          <w:spacing w:val="5"/>
        </w:rPr>
        <w:t xml:space="preserve">1~2 </w:t>
      </w:r>
      <w:r>
        <w:t>mg</w:t>
      </w:r>
      <w:r>
        <w:rPr>
          <w:spacing w:val="5"/>
        </w:rPr>
        <w:t xml:space="preserve"> </w:t>
      </w:r>
      <w:r>
        <w:t>total</w:t>
      </w:r>
      <w:r>
        <w:rPr>
          <w:spacing w:val="5"/>
        </w:rPr>
        <w:t xml:space="preserve"> </w:t>
      </w:r>
      <w:r>
        <w:t>cellular</w:t>
      </w:r>
      <w:r>
        <w:rPr>
          <w:spacing w:val="5"/>
        </w:rPr>
        <w:t xml:space="preserve"> </w:t>
      </w:r>
      <w:r>
        <w:t>proteins</w:t>
      </w:r>
    </w:p>
    <w:p w14:paraId="0152C7FA">
      <w:pPr>
        <w:pStyle w:val="2"/>
        <w:spacing w:before="110"/>
        <w:ind w:left="520"/>
      </w:pPr>
      <w:r>
        <w:t>IHC</w:t>
      </w:r>
      <w:r>
        <w:rPr>
          <w:spacing w:val="4"/>
        </w:rPr>
        <w:t>:</w:t>
      </w:r>
      <w:r>
        <w:rPr>
          <w:spacing w:val="8"/>
        </w:rPr>
        <w:t xml:space="preserve">    </w:t>
      </w:r>
      <w:r>
        <w:rPr>
          <w:spacing w:val="4"/>
        </w:rPr>
        <w:t xml:space="preserve">1:50~100 </w:t>
      </w:r>
      <w:r>
        <w:t>dilution</w:t>
      </w:r>
    </w:p>
    <w:p w14:paraId="6B1FCEB7">
      <w:pPr>
        <w:pStyle w:val="2"/>
        <w:spacing w:before="74" w:line="198" w:lineRule="auto"/>
        <w:ind w:left="523"/>
      </w:pPr>
      <w:r>
        <w:rPr>
          <w:b/>
          <w:bCs/>
        </w:rPr>
        <w:t>Concentration</w:t>
      </w:r>
      <w:r>
        <w:rPr>
          <w:b/>
          <w:bCs/>
          <w:spacing w:val="10"/>
        </w:rPr>
        <w:t>:</w:t>
      </w:r>
      <w:r>
        <w:rPr>
          <w:b/>
          <w:bCs/>
          <w:spacing w:val="25"/>
        </w:rPr>
        <w:t xml:space="preserve"> </w:t>
      </w:r>
      <w:r>
        <w:rPr>
          <w:spacing w:val="10"/>
        </w:rPr>
        <w:t xml:space="preserve">1 </w:t>
      </w:r>
      <w:r>
        <w:t>mg</w:t>
      </w:r>
      <w:r>
        <w:rPr>
          <w:spacing w:val="10"/>
        </w:rPr>
        <w:t>/</w:t>
      </w:r>
      <w:r>
        <w:t>ml</w:t>
      </w:r>
    </w:p>
    <w:p w14:paraId="544697F6">
      <w:pPr>
        <w:pStyle w:val="2"/>
        <w:spacing w:before="112" w:line="241" w:lineRule="auto"/>
        <w:ind w:left="520"/>
      </w:pP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3273A966">
      <w:pPr>
        <w:pStyle w:val="2"/>
        <w:spacing w:before="74" w:line="198" w:lineRule="auto"/>
        <w:ind w:left="523"/>
      </w:pP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Monoclonal</w:t>
      </w:r>
    </w:p>
    <w:p w14:paraId="551A45DB">
      <w:pPr>
        <w:pStyle w:val="2"/>
        <w:spacing w:before="177" w:line="198" w:lineRule="auto"/>
        <w:ind w:left="519"/>
      </w:pPr>
      <w:r>
        <w:rPr>
          <w:b/>
          <w:bCs/>
        </w:rPr>
        <w:t>Isotype</w:t>
      </w:r>
      <w:r>
        <w:rPr>
          <w:b/>
          <w:bCs/>
          <w:spacing w:val="8"/>
        </w:rPr>
        <w:t xml:space="preserve">: </w:t>
      </w:r>
      <w:r>
        <w:t>IgG</w:t>
      </w:r>
      <w:r>
        <w:rPr>
          <w:spacing w:val="8"/>
        </w:rPr>
        <w:t xml:space="preserve">2a, </w:t>
      </w:r>
      <w:r>
        <w:t>IgG</w:t>
      </w:r>
      <w:r>
        <w:rPr>
          <w:spacing w:val="8"/>
        </w:rPr>
        <w:t>2b</w:t>
      </w:r>
    </w:p>
    <w:p w14:paraId="1FD61B65">
      <w:pPr>
        <w:pStyle w:val="2"/>
        <w:spacing w:before="131" w:line="198" w:lineRule="auto"/>
        <w:ind w:left="520"/>
      </w:pPr>
      <w:r>
        <w:rPr>
          <w:b/>
          <w:bCs/>
          <w:spacing w:val="2"/>
        </w:rPr>
        <w:t xml:space="preserve">Purity: </w:t>
      </w:r>
      <w:r>
        <w:rPr>
          <w:spacing w:val="2"/>
        </w:rPr>
        <w:t>Purified from</w:t>
      </w:r>
      <w:r>
        <w:rPr>
          <w:spacing w:val="24"/>
        </w:rPr>
        <w:t xml:space="preserve"> </w:t>
      </w:r>
      <w:r>
        <w:rPr>
          <w:spacing w:val="2"/>
        </w:rPr>
        <w:t>ascites</w:t>
      </w:r>
    </w:p>
    <w:p w14:paraId="4F0D4B64">
      <w:pPr>
        <w:pStyle w:val="2"/>
        <w:spacing w:before="113" w:line="309" w:lineRule="auto"/>
        <w:ind w:left="525" w:right="7656" w:hanging="5"/>
      </w:pPr>
      <w:r>
        <w:pict>
          <v:shape id="_x0000_s1029" o:spid="_x0000_s1029" o:spt="202" type="#_x0000_t202" style="position:absolute;left:0pt;margin-left:241.95pt;margin-top:20.7pt;height:116.65pt;width:199.6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9C71C90">
                  <w:pPr>
                    <w:pStyle w:val="2"/>
                    <w:spacing w:before="18" w:line="363" w:lineRule="auto"/>
                    <w:ind w:left="20" w:right="20" w:firstLine="4"/>
                    <w:jc w:val="both"/>
                  </w:pPr>
                  <w:r>
                    <w:rPr>
                      <w:b/>
                      <w:bCs/>
                    </w:rPr>
                    <w:t>Rab</w:t>
                  </w:r>
                  <w:r>
                    <w:rPr>
                      <w:b/>
                      <w:bCs/>
                      <w:spacing w:val="10"/>
                    </w:rPr>
                    <w:t xml:space="preserve">11   </w:t>
                  </w:r>
                  <w:r>
                    <w:rPr>
                      <w:b/>
                      <w:bCs/>
                    </w:rPr>
                    <w:t>activation</w:t>
                  </w:r>
                  <w:r>
                    <w:rPr>
                      <w:b/>
                      <w:bCs/>
                      <w:spacing w:val="8"/>
                    </w:rPr>
                    <w:t xml:space="preserve">   </w:t>
                  </w:r>
                  <w:r>
                    <w:rPr>
                      <w:b/>
                      <w:bCs/>
                    </w:rPr>
                    <w:t>assay</w:t>
                  </w:r>
                  <w:r>
                    <w:rPr>
                      <w:b/>
                      <w:bCs/>
                      <w:spacing w:val="10"/>
                    </w:rPr>
                    <w:t xml:space="preserve">.   </w:t>
                  </w:r>
                  <w:r>
                    <w:t>Purified</w:t>
                  </w:r>
                  <w:r>
                    <w:rPr>
                      <w:spacing w:val="7"/>
                    </w:rPr>
                    <w:t xml:space="preserve">   </w:t>
                  </w:r>
                  <w:r>
                    <w:t>full</w:t>
                  </w:r>
                  <w:r>
                    <w:rPr>
                      <w:spacing w:val="10"/>
                    </w:rPr>
                    <w:t>-</w:t>
                  </w:r>
                  <w:r>
                    <w:t>length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3"/>
                    </w:rPr>
                    <w:t>Rab11  proteins</w:t>
                  </w:r>
                  <w:r>
                    <w:rPr>
                      <w:spacing w:val="14"/>
                    </w:rPr>
                    <w:t xml:space="preserve">  </w:t>
                  </w:r>
                  <w:r>
                    <w:rPr>
                      <w:spacing w:val="3"/>
                    </w:rPr>
                    <w:t>were</w:t>
                  </w:r>
                  <w:r>
                    <w:rPr>
                      <w:spacing w:val="13"/>
                      <w:w w:val="101"/>
                    </w:rPr>
                    <w:t xml:space="preserve">  </w:t>
                  </w:r>
                  <w:r>
                    <w:rPr>
                      <w:spacing w:val="3"/>
                    </w:rPr>
                    <w:t>immunoprecipitated</w:t>
                  </w:r>
                  <w:r>
                    <w:rPr>
                      <w:spacing w:val="15"/>
                      <w:w w:val="101"/>
                    </w:rPr>
                    <w:t xml:space="preserve">  </w:t>
                  </w:r>
                  <w:r>
                    <w:rPr>
                      <w:spacing w:val="3"/>
                    </w:rPr>
                    <w:t>after</w:t>
                  </w:r>
                  <w:r>
                    <w:t xml:space="preserve"> treated</w:t>
                  </w:r>
                  <w:r>
                    <w:rPr>
                      <w:spacing w:val="4"/>
                    </w:rPr>
                    <w:t xml:space="preserve">  </w:t>
                  </w:r>
                  <w:r>
                    <w:t>with</w:t>
                  </w:r>
                  <w:r>
                    <w:rPr>
                      <w:spacing w:val="4"/>
                    </w:rPr>
                    <w:t xml:space="preserve">   </w:t>
                  </w:r>
                  <w:r>
                    <w:t>GDP</w:t>
                  </w:r>
                  <w:r>
                    <w:rPr>
                      <w:spacing w:val="4"/>
                    </w:rPr>
                    <w:t xml:space="preserve">  (</w:t>
                  </w:r>
                  <w:r>
                    <w:t>lane</w:t>
                  </w:r>
                  <w:r>
                    <w:rPr>
                      <w:spacing w:val="4"/>
                    </w:rPr>
                    <w:t xml:space="preserve">   </w:t>
                  </w:r>
                  <w:r>
                    <w:t>left</w:t>
                  </w:r>
                  <w:r>
                    <w:rPr>
                      <w:spacing w:val="4"/>
                    </w:rPr>
                    <w:t>)</w:t>
                  </w:r>
                  <w:r>
                    <w:rPr>
                      <w:spacing w:val="16"/>
                      <w:w w:val="101"/>
                    </w:rPr>
                    <w:t xml:space="preserve">  </w:t>
                  </w:r>
                  <w:r>
                    <w:t>or</w:t>
                  </w:r>
                  <w:r>
                    <w:rPr>
                      <w:spacing w:val="4"/>
                    </w:rPr>
                    <w:t xml:space="preserve">  </w:t>
                  </w:r>
                  <w:r>
                    <w:t>GTP</w:t>
                  </w:r>
                  <w:r>
                    <w:rPr>
                      <w:rFonts w:ascii="Arial" w:hAnsi="Arial" w:eastAsia="Arial" w:cs="Arial"/>
                      <w:spacing w:val="4"/>
                    </w:rPr>
                    <w:t>γ</w:t>
                  </w:r>
                  <w:r>
                    <w:rPr>
                      <w:spacing w:val="4"/>
                    </w:rPr>
                    <w:t>S   (</w:t>
                  </w:r>
                  <w:r>
                    <w:t xml:space="preserve">lane </w:t>
                  </w:r>
                  <w:r>
                    <w:rPr>
                      <w:spacing w:val="3"/>
                    </w:rPr>
                    <w:t>right).    Immunoprecipitation</w:t>
                  </w:r>
                  <w:r>
                    <w:rPr>
                      <w:spacing w:val="32"/>
                      <w:w w:val="101"/>
                    </w:rPr>
                    <w:t xml:space="preserve"> </w:t>
                  </w:r>
                  <w:r>
                    <w:rPr>
                      <w:spacing w:val="3"/>
                    </w:rPr>
                    <w:t>was</w:t>
                  </w:r>
                  <w:r>
                    <w:rPr>
                      <w:spacing w:val="35"/>
                      <w:w w:val="101"/>
                    </w:rPr>
                    <w:t xml:space="preserve"> </w:t>
                  </w:r>
                  <w:r>
                    <w:rPr>
                      <w:spacing w:val="3"/>
                    </w:rPr>
                    <w:t>done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rPr>
                      <w:spacing w:val="3"/>
                    </w:rPr>
                    <w:t>with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rPr>
                      <w:spacing w:val="2"/>
                    </w:rPr>
                    <w:t>the</w:t>
                  </w:r>
                  <w:r>
                    <w:t xml:space="preserve"> anti</w:t>
                  </w:r>
                  <w:r>
                    <w:rPr>
                      <w:spacing w:val="18"/>
                    </w:rPr>
                    <w:t>-</w:t>
                  </w:r>
                  <w:r>
                    <w:t>active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Rab</w:t>
                  </w:r>
                  <w:r>
                    <w:rPr>
                      <w:spacing w:val="18"/>
                    </w:rPr>
                    <w:t>11</w:t>
                  </w:r>
                  <w:r>
                    <w:rPr>
                      <w:spacing w:val="15"/>
                      <w:w w:val="101"/>
                    </w:rPr>
                    <w:t xml:space="preserve"> </w:t>
                  </w:r>
                  <w:r>
                    <w:t>monoclonal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antibody</w:t>
                  </w:r>
                  <w:r>
                    <w:rPr>
                      <w:spacing w:val="18"/>
                    </w:rPr>
                    <w:t xml:space="preserve"> (</w:t>
                  </w:r>
                  <w:r>
                    <w:t>Cat</w:t>
                  </w:r>
                  <w:r>
                    <w:rPr>
                      <w:spacing w:val="18"/>
                    </w:rPr>
                    <w:t xml:space="preserve">. </w:t>
                  </w:r>
                  <w:r>
                    <w:t>No</w:t>
                  </w:r>
                  <w:r>
                    <w:rPr>
                      <w:spacing w:val="18"/>
                    </w:rPr>
                    <w:t>.</w:t>
                  </w:r>
                  <w:r>
                    <w:t xml:space="preserve"> </w:t>
                  </w:r>
                  <w:r>
                    <w:rPr>
                      <w:spacing w:val="7"/>
                    </w:rPr>
                    <w:t>26919).</w:t>
                  </w:r>
                  <w:r>
                    <w:rPr>
                      <w:spacing w:val="6"/>
                    </w:rPr>
                    <w:t xml:space="preserve">   </w:t>
                  </w:r>
                  <w:r>
                    <w:t>Immunoblot   was</w:t>
                  </w:r>
                  <w:r>
                    <w:rPr>
                      <w:spacing w:val="7"/>
                    </w:rPr>
                    <w:t xml:space="preserve">   </w:t>
                  </w:r>
                  <w:r>
                    <w:t>with</w:t>
                  </w:r>
                  <w:r>
                    <w:rPr>
                      <w:spacing w:val="7"/>
                    </w:rPr>
                    <w:t xml:space="preserve">   </w:t>
                  </w:r>
                  <w:r>
                    <w:t>an</w:t>
                  </w:r>
                  <w:r>
                    <w:rPr>
                      <w:spacing w:val="7"/>
                    </w:rPr>
                    <w:t xml:space="preserve">   </w:t>
                  </w:r>
                  <w:r>
                    <w:t>anti</w:t>
                  </w:r>
                  <w:r>
                    <w:rPr>
                      <w:spacing w:val="7"/>
                    </w:rPr>
                    <w:t>-</w:t>
                  </w:r>
                  <w:r>
                    <w:t>Rab</w:t>
                  </w:r>
                  <w:r>
                    <w:rPr>
                      <w:spacing w:val="7"/>
                    </w:rPr>
                    <w:t>5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polyclonal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antibody</w:t>
                  </w:r>
                  <w:r>
                    <w:rPr>
                      <w:spacing w:val="8"/>
                    </w:rPr>
                    <w:t xml:space="preserve"> (</w:t>
                  </w:r>
                  <w:r>
                    <w:t>Cat</w:t>
                  </w:r>
                  <w:r>
                    <w:rPr>
                      <w:spacing w:val="8"/>
                    </w:rPr>
                    <w:t xml:space="preserve">. </w:t>
                  </w:r>
                  <w:r>
                    <w:t>No</w:t>
                  </w:r>
                  <w:r>
                    <w:rPr>
                      <w:spacing w:val="8"/>
                    </w:rPr>
                    <w:t>. 21157).</w:t>
                  </w:r>
                </w:p>
              </w:txbxContent>
            </v:textbox>
          </v:shape>
        </w:pict>
      </w: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</w:rPr>
        <w:t>Storage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buffer</w:t>
      </w:r>
      <w:r>
        <w:rPr>
          <w:b/>
          <w:bCs/>
          <w:spacing w:val="15"/>
        </w:rPr>
        <w:t>:</w:t>
      </w:r>
    </w:p>
    <w:p w14:paraId="1BACB1B4">
      <w:pPr>
        <w:pStyle w:val="2"/>
        <w:spacing w:before="22" w:line="241" w:lineRule="auto"/>
        <w:ind w:left="519"/>
      </w:pPr>
      <w:r>
        <w:rPr>
          <w:spacing w:val="2"/>
        </w:rPr>
        <w:t>Preservative: no</w:t>
      </w:r>
    </w:p>
    <w:p w14:paraId="299EB9DE">
      <w:pPr>
        <w:pStyle w:val="2"/>
        <w:spacing w:before="28" w:line="308" w:lineRule="auto"/>
        <w:ind w:left="523" w:right="5162"/>
      </w:pPr>
      <w:r>
        <w:t>Constituents</w:t>
      </w:r>
      <w:r>
        <w:rPr>
          <w:spacing w:val="9"/>
        </w:rPr>
        <w:t xml:space="preserve">: </w:t>
      </w:r>
      <w:r>
        <w:t>PBS</w:t>
      </w:r>
      <w:r>
        <w:rPr>
          <w:spacing w:val="9"/>
        </w:rPr>
        <w:t xml:space="preserve"> (</w:t>
      </w:r>
      <w:r>
        <w:t>without</w:t>
      </w:r>
      <w:r>
        <w:rPr>
          <w:spacing w:val="9"/>
        </w:rPr>
        <w:t xml:space="preserve"> </w:t>
      </w:r>
      <w:r>
        <w:t>Mg</w:t>
      </w:r>
      <w:r>
        <w:rPr>
          <w:spacing w:val="9"/>
          <w:position w:val="9"/>
          <w:sz w:val="13"/>
          <w:szCs w:val="13"/>
        </w:rPr>
        <w:t>2+</w:t>
      </w:r>
      <w:r>
        <w:rPr>
          <w:spacing w:val="25"/>
          <w:position w:val="9"/>
          <w:sz w:val="13"/>
          <w:szCs w:val="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Ca</w:t>
      </w:r>
      <w:r>
        <w:rPr>
          <w:spacing w:val="9"/>
          <w:position w:val="9"/>
          <w:sz w:val="13"/>
          <w:szCs w:val="13"/>
        </w:rPr>
        <w:t>2+</w:t>
      </w:r>
      <w:r>
        <w:rPr>
          <w:spacing w:val="9"/>
        </w:rPr>
        <w:t xml:space="preserve">), </w:t>
      </w:r>
      <w:r>
        <w:t xml:space="preserve">pH </w:t>
      </w:r>
      <w:r>
        <w:rPr>
          <w:spacing w:val="4"/>
        </w:rPr>
        <w:t>7.4,</w:t>
      </w:r>
      <w:r>
        <w:rPr>
          <w:spacing w:val="35"/>
        </w:rPr>
        <w:t xml:space="preserve"> </w:t>
      </w:r>
      <w:r>
        <w:rPr>
          <w:spacing w:val="4"/>
        </w:rPr>
        <w:t xml:space="preserve">150 </w:t>
      </w:r>
      <w:r>
        <w:t>mM</w:t>
      </w:r>
      <w:r>
        <w:rPr>
          <w:spacing w:val="4"/>
        </w:rPr>
        <w:t xml:space="preserve"> </w:t>
      </w:r>
      <w:r>
        <w:t>NaCl</w:t>
      </w:r>
      <w:r>
        <w:rPr>
          <w:spacing w:val="4"/>
        </w:rPr>
        <w:t xml:space="preserve">, 50% </w:t>
      </w:r>
      <w:r>
        <w:t>glycerol</w:t>
      </w:r>
    </w:p>
    <w:p w14:paraId="54B44E11">
      <w:pPr>
        <w:pStyle w:val="2"/>
        <w:spacing w:before="39" w:line="305" w:lineRule="auto"/>
        <w:ind w:left="517" w:right="5113" w:firstLine="9"/>
      </w:pPr>
      <w:r>
        <w:rPr>
          <w:b/>
          <w:bCs/>
        </w:rPr>
        <w:t>Species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6"/>
        </w:rPr>
        <w:t xml:space="preserve">: </w:t>
      </w:r>
      <w:r>
        <w:t>Anti</w:t>
      </w:r>
      <w:r>
        <w:rPr>
          <w:spacing w:val="16"/>
        </w:rPr>
        <w:t>-</w:t>
      </w:r>
      <w:r>
        <w:t>active</w:t>
      </w:r>
      <w:r>
        <w:rPr>
          <w:spacing w:val="16"/>
        </w:rPr>
        <w:t xml:space="preserve"> </w:t>
      </w:r>
      <w:r>
        <w:t>Rab</w:t>
      </w:r>
      <w:r>
        <w:rPr>
          <w:spacing w:val="16"/>
        </w:rPr>
        <w:t xml:space="preserve">11 </w:t>
      </w:r>
      <w:r>
        <w:t>antibody</w:t>
      </w:r>
      <w:r>
        <w:rPr>
          <w:spacing w:val="1"/>
        </w:rPr>
        <w:t xml:space="preserve"> </w:t>
      </w:r>
      <w:r>
        <w:t>recognizes</w:t>
      </w:r>
      <w:r>
        <w:rPr>
          <w:spacing w:val="17"/>
        </w:rPr>
        <w:t xml:space="preserve"> </w:t>
      </w:r>
      <w:r>
        <w:t>active</w:t>
      </w:r>
      <w:r>
        <w:rPr>
          <w:spacing w:val="17"/>
        </w:rPr>
        <w:t xml:space="preserve"> </w:t>
      </w:r>
      <w:r>
        <w:t>Rab</w:t>
      </w:r>
      <w:r>
        <w:rPr>
          <w:spacing w:val="17"/>
        </w:rPr>
        <w:t xml:space="preserve">11 </w:t>
      </w:r>
      <w:r>
        <w:t>from</w:t>
      </w:r>
      <w:r>
        <w:rPr>
          <w:spacing w:val="17"/>
        </w:rPr>
        <w:t xml:space="preserve"> </w:t>
      </w:r>
      <w:r>
        <w:t>vertebrates</w:t>
      </w:r>
      <w:r>
        <w:rPr>
          <w:spacing w:val="17"/>
        </w:rPr>
        <w:t>.</w:t>
      </w:r>
    </w:p>
    <w:p w14:paraId="430DDA77">
      <w:pPr>
        <w:pStyle w:val="2"/>
        <w:spacing w:before="30" w:line="308" w:lineRule="auto"/>
        <w:ind w:left="523" w:right="5510" w:firstLine="2"/>
      </w:pPr>
      <w:r>
        <w:rPr>
          <w:b/>
          <w:bCs/>
        </w:rPr>
        <w:t>Storage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6"/>
        </w:rPr>
        <w:t>:</w:t>
      </w:r>
      <w:r>
        <w:rPr>
          <w:b/>
          <w:bCs/>
          <w:spacing w:val="21"/>
          <w:w w:val="101"/>
        </w:rPr>
        <w:t xml:space="preserve"> </w:t>
      </w:r>
      <w:r>
        <w:t>Store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-20°C. </w:t>
      </w:r>
      <w:r>
        <w:t>Avoid freeze</w:t>
      </w:r>
      <w:r>
        <w:rPr>
          <w:spacing w:val="12"/>
        </w:rPr>
        <w:t xml:space="preserve"> / </w:t>
      </w:r>
      <w:r>
        <w:t>thaw</w:t>
      </w:r>
      <w:r>
        <w:rPr>
          <w:spacing w:val="12"/>
        </w:rPr>
        <w:t xml:space="preserve"> </w:t>
      </w:r>
      <w:r>
        <w:t>cycles</w:t>
      </w:r>
    </w:p>
    <w:p w14:paraId="168EC724">
      <w:pPr>
        <w:spacing w:line="266" w:lineRule="auto"/>
        <w:rPr>
          <w:rFonts w:ascii="Arial"/>
          <w:sz w:val="21"/>
        </w:rPr>
      </w:pPr>
    </w:p>
    <w:p w14:paraId="56781A9F">
      <w:pPr>
        <w:spacing w:line="266" w:lineRule="auto"/>
        <w:rPr>
          <w:rFonts w:ascii="Arial"/>
          <w:sz w:val="21"/>
        </w:rPr>
      </w:pPr>
    </w:p>
    <w:p w14:paraId="0BD9632E">
      <w:pPr>
        <w:spacing w:line="267" w:lineRule="auto"/>
        <w:rPr>
          <w:rFonts w:ascii="Arial"/>
          <w:sz w:val="21"/>
        </w:rPr>
      </w:pPr>
    </w:p>
    <w:p w14:paraId="0DFDEC95">
      <w:pPr>
        <w:spacing w:line="267" w:lineRule="auto"/>
        <w:rPr>
          <w:rFonts w:ascii="Arial"/>
          <w:sz w:val="21"/>
        </w:rPr>
      </w:pPr>
    </w:p>
    <w:p w14:paraId="33589D16">
      <w:pPr>
        <w:spacing w:line="57" w:lineRule="exact"/>
        <w:ind w:firstLine="7"/>
      </w:pPr>
      <w:r>
        <w:rPr>
          <w:position w:val="-1"/>
        </w:rPr>
        <w:pict>
          <v:shape id="_x0000_s1030" o:spid="_x0000_s1030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039E9C3A">
      <w:pPr>
        <w:spacing w:before="182" w:line="207" w:lineRule="auto"/>
        <w:ind w:left="1944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</w:t>
      </w:r>
      <w:r>
        <w:rPr>
          <w:rFonts w:ascii="Arial" w:hAnsi="Arial" w:eastAsia="Arial" w:cs="Arial"/>
          <w:b/>
          <w:bCs/>
          <w:spacing w:val="14"/>
          <w:w w:val="101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research</w:t>
      </w:r>
      <w:r>
        <w:rPr>
          <w:rFonts w:ascii="Arial" w:hAnsi="Arial" w:eastAsia="Arial" w:cs="Arial"/>
          <w:b/>
          <w:bCs/>
          <w:spacing w:val="1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use only.</w:t>
      </w:r>
      <w:r>
        <w:rPr>
          <w:rFonts w:ascii="Arial" w:hAnsi="Arial" w:eastAsia="Arial" w:cs="Arial"/>
          <w:b/>
          <w:bCs/>
          <w:spacing w:val="1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 xml:space="preserve"> diagnostic or therapeutic applications.</w:t>
      </w:r>
    </w:p>
    <w:p w14:paraId="75263495">
      <w:pPr>
        <w:spacing w:line="205" w:lineRule="exact"/>
      </w:pPr>
    </w:p>
    <w:p w14:paraId="264E43F9">
      <w:pPr>
        <w:spacing w:line="205" w:lineRule="exact"/>
        <w:sectPr>
          <w:pgSz w:w="12240" w:h="15840"/>
          <w:pgMar w:top="799" w:right="1092" w:bottom="0" w:left="1694" w:header="0" w:footer="0" w:gutter="0"/>
          <w:cols w:equalWidth="0" w:num="1">
            <w:col w:w="9454"/>
          </w:cols>
        </w:sect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 Web: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0A7BBB62">
      <w:pPr>
        <w:pStyle w:val="2"/>
        <w:spacing w:before="25" w:line="216" w:lineRule="auto"/>
        <w:ind w:left="121" w:right="2036" w:hanging="122"/>
        <w:rPr>
          <w:sz w:val="15"/>
          <w:szCs w:val="15"/>
        </w:rPr>
      </w:pPr>
    </w:p>
    <w:p w14:paraId="446F96F0">
      <w:pPr>
        <w:pStyle w:val="2"/>
        <w:spacing w:before="25" w:line="216" w:lineRule="auto"/>
        <w:ind w:left="121" w:right="2036" w:hanging="122"/>
        <w:rPr>
          <w:sz w:val="15"/>
          <w:szCs w:val="15"/>
        </w:rPr>
      </w:pPr>
    </w:p>
    <w:p w14:paraId="012C3A91">
      <w:pPr>
        <w:pStyle w:val="2"/>
        <w:spacing w:before="25" w:line="216" w:lineRule="auto"/>
        <w:ind w:left="121" w:right="2036" w:hanging="122"/>
        <w:rPr>
          <w:sz w:val="15"/>
          <w:szCs w:val="15"/>
        </w:rPr>
      </w:pPr>
    </w:p>
    <w:p w14:paraId="30ED1DBF">
      <w:pPr>
        <w:pStyle w:val="2"/>
        <w:spacing w:before="25" w:line="216" w:lineRule="auto"/>
        <w:ind w:left="121" w:right="2036" w:hanging="122"/>
        <w:rPr>
          <w:sz w:val="15"/>
          <w:szCs w:val="15"/>
        </w:rPr>
      </w:pPr>
    </w:p>
    <w:p w14:paraId="2518F30A">
      <w:pPr>
        <w:pStyle w:val="2"/>
        <w:spacing w:before="25" w:line="216" w:lineRule="auto"/>
        <w:ind w:left="121" w:right="2036" w:hanging="122"/>
        <w:rPr>
          <w:sz w:val="15"/>
          <w:szCs w:val="15"/>
        </w:rPr>
      </w:pPr>
    </w:p>
    <w:sectPr>
      <w:type w:val="continuous"/>
      <w:pgSz w:w="12240" w:h="15840"/>
      <w:pgMar w:top="799" w:right="1092" w:bottom="0" w:left="1694" w:header="0" w:footer="0" w:gutter="0"/>
      <w:cols w:equalWidth="0" w:num="2">
        <w:col w:w="4678" w:space="100"/>
        <w:col w:w="467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E8F6B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146</Words>
  <Characters>916</Characters>
  <TotalTime>0</TotalTime>
  <ScaleCrop>false</ScaleCrop>
  <LinksUpToDate>false</LinksUpToDate>
  <CharactersWithSpaces>1072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2012-08-07T10:03:00Z</dcterms:created>
  <dc:creator>donwu</dc:creator>
  <cp:lastModifiedBy>周亿福</cp:lastModifiedBy>
  <dcterms:modified xsi:type="dcterms:W3CDTF">2025-08-12T08:24:37Z</dcterms:modified>
  <dc:title>Microsoft Word - Active Rab11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2025-08-12T16:22:11Z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23A7C0095D68458A9B4711EF79DD0D6A_12</vt:lpwstr>
  </property>
</Properties>
</file>